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E42A" w14:textId="69A77527" w:rsidR="00FD3B85" w:rsidRPr="00FB2D2A" w:rsidRDefault="00FD3B85">
      <w:pPr>
        <w:spacing w:after="160" w:line="259" w:lineRule="auto"/>
        <w:rPr>
          <w:color w:val="auto"/>
          <w:sz w:val="22"/>
          <w:szCs w:val="22"/>
        </w:rPr>
      </w:pPr>
    </w:p>
    <w:p w14:paraId="77371797" w14:textId="0A924C26" w:rsidR="00FD3B85" w:rsidRPr="000509D1" w:rsidRDefault="00FD3B85" w:rsidP="00FD3B85">
      <w:pPr>
        <w:pStyle w:val="Contract1"/>
        <w:numPr>
          <w:ilvl w:val="0"/>
          <w:numId w:val="0"/>
        </w:numPr>
        <w:ind w:left="360" w:hanging="360"/>
        <w:jc w:val="right"/>
      </w:pPr>
      <w:r w:rsidRPr="000509D1">
        <w:rPr>
          <w:rFonts w:cs="Arial"/>
          <w:b/>
        </w:rPr>
        <w:t>Attachment A</w:t>
      </w:r>
    </w:p>
    <w:p w14:paraId="1790F145" w14:textId="29800FBE" w:rsidR="00FD3B85" w:rsidRDefault="002E3063" w:rsidP="00FD3B85">
      <w:r w:rsidRPr="00905D9C">
        <w:rPr>
          <w:noProof/>
        </w:rPr>
        <w:drawing>
          <wp:anchor distT="0" distB="0" distL="114300" distR="114300" simplePos="0" relativeHeight="251661312" behindDoc="1" locked="0" layoutInCell="1" allowOverlap="1" wp14:anchorId="4D904C79" wp14:editId="30E8BFDF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715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880" y="20965"/>
                <wp:lineTo x="20880" y="0"/>
                <wp:lineTo x="0" y="0"/>
              </wp:wrapPolygon>
            </wp:wrapTight>
            <wp:docPr id="2" name="Picture 2" descr="S:\graphics\DPILogo\DPILog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aphics\DPILogo\DPILogoGraph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4AFD2" w14:textId="77777777" w:rsidR="00FD3B85" w:rsidRPr="0038370E" w:rsidRDefault="00FD3B85" w:rsidP="00FD3B85">
      <w:pPr>
        <w:rPr>
          <w:rFonts w:cs="Arial"/>
          <w:sz w:val="22"/>
          <w:szCs w:val="22"/>
        </w:rPr>
      </w:pPr>
    </w:p>
    <w:p w14:paraId="3359D744" w14:textId="77777777" w:rsidR="00FD3B85" w:rsidRPr="00B95406" w:rsidRDefault="00FD3B85" w:rsidP="00FD3B85">
      <w:pPr>
        <w:jc w:val="right"/>
        <w:rPr>
          <w:rFonts w:cs="Arial"/>
          <w:b/>
          <w:sz w:val="28"/>
          <w:szCs w:val="28"/>
        </w:rPr>
      </w:pPr>
    </w:p>
    <w:p w14:paraId="18A42C97" w14:textId="77777777" w:rsidR="00FD3B85" w:rsidRDefault="00FD3B85" w:rsidP="00FD3B85">
      <w:pPr>
        <w:jc w:val="center"/>
        <w:rPr>
          <w:rFonts w:cs="Arial"/>
          <w:b/>
          <w:sz w:val="28"/>
          <w:szCs w:val="28"/>
        </w:rPr>
      </w:pPr>
    </w:p>
    <w:p w14:paraId="6D4F4B02" w14:textId="77777777" w:rsidR="00FD3B85" w:rsidRPr="00B95406" w:rsidRDefault="00FD3B85" w:rsidP="00FD3B85">
      <w:pPr>
        <w:jc w:val="center"/>
        <w:rPr>
          <w:rFonts w:cs="Arial"/>
          <w:b/>
          <w:sz w:val="28"/>
          <w:szCs w:val="28"/>
        </w:rPr>
      </w:pPr>
      <w:r w:rsidRPr="00B95406">
        <w:rPr>
          <w:rFonts w:cs="Arial"/>
          <w:b/>
          <w:sz w:val="28"/>
          <w:szCs w:val="28"/>
        </w:rPr>
        <w:t>North Dakota Department of Public Instruction</w:t>
      </w:r>
    </w:p>
    <w:p w14:paraId="15FD87BC" w14:textId="77777777" w:rsidR="00FD3B85" w:rsidRPr="0038370E" w:rsidRDefault="00FD3B85" w:rsidP="00FD3B85">
      <w:pPr>
        <w:jc w:val="center"/>
        <w:rPr>
          <w:rFonts w:cs="Arial"/>
          <w:b/>
          <w:sz w:val="22"/>
          <w:szCs w:val="22"/>
        </w:rPr>
      </w:pPr>
    </w:p>
    <w:p w14:paraId="1D9F3606" w14:textId="77777777" w:rsidR="00CF135C" w:rsidRDefault="00065D94" w:rsidP="00DC47D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STUDENT SUPPORT AND </w:t>
      </w:r>
      <w:r w:rsidR="00CF135C">
        <w:rPr>
          <w:rFonts w:cs="Arial"/>
          <w:b/>
        </w:rPr>
        <w:t xml:space="preserve">ACADEMIC </w:t>
      </w:r>
      <w:r>
        <w:rPr>
          <w:rFonts w:cs="Arial"/>
          <w:b/>
        </w:rPr>
        <w:t>ENRICHMENT</w:t>
      </w:r>
    </w:p>
    <w:p w14:paraId="25DF7CF3" w14:textId="044317EA" w:rsidR="00FD3B85" w:rsidRPr="00DC47D9" w:rsidRDefault="002E3063" w:rsidP="00DC47D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Competitive </w:t>
      </w:r>
      <w:r w:rsidR="00CF135C">
        <w:rPr>
          <w:rFonts w:cs="Arial"/>
          <w:b/>
        </w:rPr>
        <w:t xml:space="preserve">Grant Opportunity </w:t>
      </w:r>
      <w:r w:rsidR="00065D94">
        <w:rPr>
          <w:rFonts w:cs="Arial"/>
          <w:b/>
        </w:rPr>
        <w:t xml:space="preserve"> </w:t>
      </w:r>
    </w:p>
    <w:p w14:paraId="09C94CD3" w14:textId="77777777" w:rsidR="00FD3B85" w:rsidRPr="0038370E" w:rsidRDefault="00FD3B85" w:rsidP="00FD3B85">
      <w:pPr>
        <w:jc w:val="center"/>
        <w:rPr>
          <w:rFonts w:cs="Arial"/>
          <w:b/>
          <w:color w:val="0000FF"/>
          <w:sz w:val="22"/>
          <w:szCs w:val="22"/>
        </w:rPr>
      </w:pPr>
    </w:p>
    <w:p w14:paraId="0A94E644" w14:textId="77777777" w:rsidR="00FD3B85" w:rsidRDefault="00FD3B85" w:rsidP="00FD3B85">
      <w:pPr>
        <w:jc w:val="center"/>
        <w:rPr>
          <w:rFonts w:cs="Arial"/>
          <w:b/>
          <w:sz w:val="28"/>
          <w:szCs w:val="28"/>
        </w:rPr>
      </w:pPr>
      <w:r w:rsidRPr="00B95406">
        <w:rPr>
          <w:rFonts w:cs="Arial"/>
          <w:b/>
          <w:sz w:val="28"/>
          <w:szCs w:val="28"/>
        </w:rPr>
        <w:t>Application Form</w:t>
      </w:r>
    </w:p>
    <w:p w14:paraId="0D52673E" w14:textId="77777777" w:rsidR="00FD3B85" w:rsidRDefault="00FD3B85" w:rsidP="00FD3B85">
      <w:pPr>
        <w:jc w:val="center"/>
        <w:rPr>
          <w:rFonts w:cs="Arial"/>
          <w:b/>
          <w:sz w:val="28"/>
          <w:szCs w:val="28"/>
        </w:rPr>
      </w:pPr>
    </w:p>
    <w:p w14:paraId="2D4F7344" w14:textId="6D60D8F2" w:rsidR="00FD3B85" w:rsidRPr="00100675" w:rsidRDefault="00FD3B85" w:rsidP="00FD3B85">
      <w:pPr>
        <w:ind w:right="-720"/>
        <w:rPr>
          <w:rFonts w:cs="Arial"/>
          <w:sz w:val="22"/>
          <w:szCs w:val="22"/>
        </w:rPr>
      </w:pPr>
      <w:r w:rsidRPr="00100675">
        <w:rPr>
          <w:rFonts w:cs="Arial"/>
          <w:b/>
          <w:sz w:val="22"/>
          <w:szCs w:val="22"/>
        </w:rPr>
        <w:t>Instructions for completing Application Form:</w:t>
      </w:r>
      <w:r>
        <w:rPr>
          <w:rFonts w:cs="Arial"/>
          <w:b/>
          <w:sz w:val="22"/>
          <w:szCs w:val="22"/>
        </w:rPr>
        <w:t xml:space="preserve"> </w:t>
      </w:r>
      <w:r w:rsidRPr="00100675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Application Form must be completed in its entirety. Section III is limited to one page (8.5x11 with no smaller than</w:t>
      </w:r>
      <w:r w:rsidR="00364A23">
        <w:rPr>
          <w:rFonts w:cs="Arial"/>
          <w:sz w:val="22"/>
          <w:szCs w:val="22"/>
        </w:rPr>
        <w:t xml:space="preserve"> 10-point</w:t>
      </w:r>
      <w:r>
        <w:rPr>
          <w:rFonts w:cs="Arial"/>
          <w:sz w:val="22"/>
          <w:szCs w:val="22"/>
        </w:rPr>
        <w:t xml:space="preserve"> font) per response.  Additional pages or materials, other than requested, will not be accepted.</w:t>
      </w:r>
    </w:p>
    <w:p w14:paraId="5C05C4F4" w14:textId="77777777" w:rsidR="00FD3B85" w:rsidRPr="00100675" w:rsidRDefault="00FD3B85" w:rsidP="00FD3B85">
      <w:pPr>
        <w:jc w:val="center"/>
        <w:rPr>
          <w:rFonts w:cs="Arial"/>
          <w:sz w:val="28"/>
          <w:szCs w:val="28"/>
        </w:rPr>
      </w:pPr>
    </w:p>
    <w:p w14:paraId="6461A8E5" w14:textId="4C3CAF62" w:rsidR="00FD3B85" w:rsidRPr="0038370E" w:rsidRDefault="006B7281" w:rsidP="00FD3B85">
      <w:pPr>
        <w:pStyle w:val="ListParagraph"/>
        <w:numPr>
          <w:ilvl w:val="0"/>
          <w:numId w:val="8"/>
        </w:numPr>
        <w:ind w:left="360" w:hanging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Applicant</w:t>
      </w:r>
      <w:r w:rsidR="00FD3B85" w:rsidRPr="0038370E">
        <w:rPr>
          <w:rFonts w:cs="Arial"/>
          <w:b/>
          <w:sz w:val="22"/>
          <w:szCs w:val="22"/>
        </w:rPr>
        <w:t xml:space="preserve"> I</w:t>
      </w:r>
      <w:r>
        <w:rPr>
          <w:rFonts w:cs="Arial"/>
          <w:b/>
          <w:sz w:val="22"/>
          <w:szCs w:val="22"/>
        </w:rPr>
        <w:t>nformation</w:t>
      </w:r>
      <w:r w:rsidR="00FD3B85">
        <w:rPr>
          <w:rFonts w:cs="Arial"/>
          <w:b/>
          <w:sz w:val="22"/>
          <w:szCs w:val="22"/>
        </w:rPr>
        <w:t xml:space="preserve"> – </w:t>
      </w:r>
      <w:r w:rsidR="00FD3B85" w:rsidRPr="00916F53">
        <w:rPr>
          <w:rFonts w:cs="Arial"/>
          <w:b/>
          <w:color w:val="FF0000"/>
          <w:sz w:val="22"/>
          <w:szCs w:val="22"/>
        </w:rPr>
        <w:t xml:space="preserve">All Information MUST be Filled </w:t>
      </w:r>
      <w:r w:rsidR="00741BAA" w:rsidRPr="00916F53">
        <w:rPr>
          <w:rFonts w:cs="Arial"/>
          <w:b/>
          <w:color w:val="FF0000"/>
          <w:sz w:val="22"/>
          <w:szCs w:val="22"/>
        </w:rPr>
        <w:t>in</w:t>
      </w:r>
      <w:r w:rsidR="00DA1F85">
        <w:rPr>
          <w:rFonts w:cs="Arial"/>
          <w:b/>
          <w:color w:val="FF0000"/>
          <w:sz w:val="22"/>
          <w:szCs w:val="22"/>
        </w:rPr>
        <w:t xml:space="preserve"> Completely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65"/>
        <w:gridCol w:w="4320"/>
      </w:tblGrid>
      <w:tr w:rsidR="00FD3B85" w:rsidRPr="0038370E" w14:paraId="08FF1E69" w14:textId="77777777" w:rsidTr="008E37D3">
        <w:trPr>
          <w:trHeight w:val="683"/>
        </w:trPr>
        <w:tc>
          <w:tcPr>
            <w:tcW w:w="5665" w:type="dxa"/>
          </w:tcPr>
          <w:p w14:paraId="7EAE040E" w14:textId="77777777" w:rsidR="00FD3B85" w:rsidRDefault="00FD3B85" w:rsidP="008E37D3">
            <w:pPr>
              <w:rPr>
                <w:rFonts w:cs="Arial"/>
                <w:b/>
                <w:sz w:val="22"/>
                <w:szCs w:val="22"/>
              </w:rPr>
            </w:pPr>
            <w:r w:rsidRPr="0038370E">
              <w:rPr>
                <w:rFonts w:cs="Arial"/>
                <w:b/>
                <w:sz w:val="22"/>
                <w:szCs w:val="22"/>
              </w:rPr>
              <w:t>Name:</w:t>
            </w:r>
          </w:p>
          <w:p w14:paraId="11993462" w14:textId="723F3A57" w:rsidR="00081885" w:rsidRPr="00081885" w:rsidRDefault="00081885" w:rsidP="008E37D3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14:paraId="3D7B4940" w14:textId="02D2F64B" w:rsidR="00FD3B85" w:rsidRDefault="00FA2E64" w:rsidP="008E37D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  <w:r w:rsidR="00081885">
              <w:rPr>
                <w:rFonts w:cs="Arial"/>
                <w:b/>
                <w:sz w:val="22"/>
                <w:szCs w:val="22"/>
              </w:rPr>
              <w:t>:</w:t>
            </w:r>
          </w:p>
          <w:p w14:paraId="3DB5F830" w14:textId="77777777" w:rsidR="00FD3B85" w:rsidRPr="00081885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FD3B85" w:rsidRPr="0038370E" w14:paraId="2EC5A4B0" w14:textId="77777777" w:rsidTr="008E37D3">
        <w:trPr>
          <w:trHeight w:val="683"/>
        </w:trPr>
        <w:tc>
          <w:tcPr>
            <w:tcW w:w="5665" w:type="dxa"/>
          </w:tcPr>
          <w:p w14:paraId="17C56E4E" w14:textId="77777777" w:rsidR="00FD3B85" w:rsidRDefault="006B7281" w:rsidP="008E37D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District</w:t>
            </w:r>
            <w:r w:rsidR="00FD3B85">
              <w:rPr>
                <w:rFonts w:cs="Arial"/>
                <w:b/>
                <w:sz w:val="22"/>
                <w:szCs w:val="22"/>
              </w:rPr>
              <w:t xml:space="preserve"> Name: </w:t>
            </w:r>
          </w:p>
          <w:p w14:paraId="3E3E54DF" w14:textId="74DE85F1" w:rsidR="00081885" w:rsidRPr="00081885" w:rsidRDefault="00081885" w:rsidP="008E37D3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14:paraId="784AC7B9" w14:textId="6CC22329" w:rsidR="00FD3B85" w:rsidRDefault="00FA2E64" w:rsidP="008E37D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 Number</w:t>
            </w:r>
            <w:r w:rsidR="00DA1F85">
              <w:rPr>
                <w:rFonts w:cs="Arial"/>
                <w:b/>
                <w:sz w:val="22"/>
                <w:szCs w:val="22"/>
              </w:rPr>
              <w:t>:</w:t>
            </w:r>
          </w:p>
          <w:p w14:paraId="67DD06CE" w14:textId="77777777" w:rsidR="00FD3B85" w:rsidRPr="00081885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255AFDC1" w14:textId="77777777" w:rsidR="00FD3B85" w:rsidRDefault="00FD3B85" w:rsidP="008E37D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D3B85" w:rsidRPr="0038370E" w14:paraId="75F84EB6" w14:textId="77777777" w:rsidTr="00FD3B85">
        <w:trPr>
          <w:trHeight w:val="575"/>
        </w:trPr>
        <w:tc>
          <w:tcPr>
            <w:tcW w:w="5665" w:type="dxa"/>
          </w:tcPr>
          <w:p w14:paraId="6F4BCA07" w14:textId="0C2574A4" w:rsidR="00FD3B85" w:rsidRDefault="00FA2E64" w:rsidP="008E37D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Address: </w:t>
            </w:r>
          </w:p>
          <w:p w14:paraId="13F863F0" w14:textId="77777777" w:rsidR="00081885" w:rsidRPr="00081885" w:rsidRDefault="000818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4992636E" w14:textId="77777777" w:rsidR="00FD3B85" w:rsidRPr="0038370E" w:rsidRDefault="00FD3B85" w:rsidP="008E37D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14:paraId="0FFD5A97" w14:textId="0C4EBD07" w:rsidR="00FD3B85" w:rsidRDefault="008B2DBC" w:rsidP="008E37D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 Address:</w:t>
            </w:r>
          </w:p>
          <w:p w14:paraId="05890E5A" w14:textId="77777777" w:rsidR="00FD3B85" w:rsidRPr="008B2DB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436134AF" w14:textId="6B1AC270" w:rsidR="00FD3B85" w:rsidRDefault="00FD3B85" w:rsidP="00FD3B85">
      <w:pPr>
        <w:jc w:val="center"/>
        <w:rPr>
          <w:rFonts w:cs="Arial"/>
          <w:b/>
          <w:sz w:val="22"/>
          <w:szCs w:val="22"/>
        </w:rPr>
      </w:pPr>
    </w:p>
    <w:p w14:paraId="032F0727" w14:textId="77777777" w:rsidR="00FD3B85" w:rsidRDefault="00FD3B85" w:rsidP="00FD3B85">
      <w:pPr>
        <w:pStyle w:val="ListParagraph"/>
        <w:tabs>
          <w:tab w:val="left" w:pos="360"/>
        </w:tabs>
        <w:ind w:left="1080"/>
        <w:rPr>
          <w:rFonts w:cs="Arial"/>
          <w:b/>
          <w:sz w:val="22"/>
          <w:szCs w:val="22"/>
        </w:rPr>
      </w:pPr>
    </w:p>
    <w:p w14:paraId="5F58ED5E" w14:textId="60D45D71" w:rsidR="008A42ED" w:rsidRPr="00BF7262" w:rsidRDefault="00970C91" w:rsidP="00BF7262">
      <w:pPr>
        <w:tabs>
          <w:tab w:val="left" w:pos="1620"/>
        </w:tabs>
        <w:rPr>
          <w:rFonts w:cs="Arial"/>
          <w:b/>
          <w:sz w:val="22"/>
          <w:szCs w:val="22"/>
        </w:rPr>
      </w:pPr>
      <w:r w:rsidRPr="00BF7262">
        <w:rPr>
          <w:rFonts w:cs="Arial"/>
          <w:b/>
          <w:sz w:val="22"/>
          <w:szCs w:val="22"/>
        </w:rPr>
        <w:t>District Assurances</w:t>
      </w:r>
      <w:r w:rsidR="00081885">
        <w:rPr>
          <w:rFonts w:cs="Arial"/>
          <w:b/>
          <w:sz w:val="22"/>
          <w:szCs w:val="22"/>
        </w:rPr>
        <w:t xml:space="preserve"> </w:t>
      </w:r>
      <w:r w:rsidRPr="00BF7262">
        <w:rPr>
          <w:rFonts w:cs="Arial"/>
          <w:b/>
          <w:sz w:val="22"/>
          <w:szCs w:val="22"/>
        </w:rPr>
        <w:t xml:space="preserve">- </w:t>
      </w:r>
      <w:r w:rsidR="00EC10AB">
        <w:rPr>
          <w:rFonts w:cs="Arial"/>
          <w:b/>
          <w:sz w:val="22"/>
          <w:szCs w:val="22"/>
        </w:rPr>
        <w:t>B</w:t>
      </w:r>
      <w:r w:rsidRPr="00BF7262">
        <w:rPr>
          <w:rFonts w:cs="Arial"/>
          <w:b/>
          <w:sz w:val="22"/>
          <w:szCs w:val="22"/>
        </w:rPr>
        <w:t>y submitting this application</w:t>
      </w:r>
      <w:r w:rsidR="00CD103B" w:rsidRPr="00BF7262">
        <w:rPr>
          <w:rFonts w:cs="Arial"/>
          <w:b/>
          <w:sz w:val="22"/>
          <w:szCs w:val="22"/>
        </w:rPr>
        <w:t>, the district</w:t>
      </w:r>
      <w:r w:rsidR="00EC10AB">
        <w:rPr>
          <w:rFonts w:cs="Arial"/>
          <w:b/>
          <w:sz w:val="22"/>
          <w:szCs w:val="22"/>
        </w:rPr>
        <w:t xml:space="preserve"> </w:t>
      </w:r>
      <w:r w:rsidR="00CD103B" w:rsidRPr="00BF7262">
        <w:rPr>
          <w:rFonts w:cs="Arial"/>
          <w:b/>
          <w:sz w:val="22"/>
          <w:szCs w:val="22"/>
        </w:rPr>
        <w:t>assur</w:t>
      </w:r>
      <w:r w:rsidR="00EC10AB">
        <w:rPr>
          <w:rFonts w:cs="Arial"/>
          <w:b/>
          <w:sz w:val="22"/>
          <w:szCs w:val="22"/>
        </w:rPr>
        <w:t>es</w:t>
      </w:r>
      <w:r w:rsidR="00CD103B" w:rsidRPr="00BF7262">
        <w:rPr>
          <w:rFonts w:cs="Arial"/>
          <w:b/>
          <w:sz w:val="22"/>
          <w:szCs w:val="22"/>
        </w:rPr>
        <w:t xml:space="preserve"> </w:t>
      </w:r>
      <w:r w:rsidR="008C253B" w:rsidRPr="00BF7262">
        <w:rPr>
          <w:rFonts w:cs="Arial"/>
          <w:b/>
          <w:sz w:val="22"/>
          <w:szCs w:val="22"/>
        </w:rPr>
        <w:t xml:space="preserve">the </w:t>
      </w:r>
      <w:r w:rsidR="008A42ED" w:rsidRPr="00BF7262">
        <w:rPr>
          <w:rFonts w:cs="Arial"/>
          <w:b/>
          <w:sz w:val="22"/>
          <w:szCs w:val="22"/>
        </w:rPr>
        <w:t>following:</w:t>
      </w:r>
    </w:p>
    <w:p w14:paraId="4AED1BD2" w14:textId="77777777" w:rsidR="008A42ED" w:rsidRDefault="008A42ED" w:rsidP="00377A45">
      <w:pPr>
        <w:tabs>
          <w:tab w:val="left" w:pos="1620"/>
        </w:tabs>
        <w:rPr>
          <w:rFonts w:cs="Arial"/>
          <w:b/>
          <w:sz w:val="22"/>
          <w:szCs w:val="22"/>
        </w:rPr>
      </w:pPr>
    </w:p>
    <w:p w14:paraId="07055795" w14:textId="77D9DEDB" w:rsidR="00377A45" w:rsidRPr="008A42ED" w:rsidRDefault="00377A45" w:rsidP="001A34DD">
      <w:pPr>
        <w:pStyle w:val="ListParagraph"/>
        <w:numPr>
          <w:ilvl w:val="0"/>
          <w:numId w:val="21"/>
        </w:numPr>
        <w:tabs>
          <w:tab w:val="left" w:pos="1620"/>
        </w:tabs>
        <w:rPr>
          <w:rFonts w:cs="Arial"/>
          <w:b/>
          <w:bCs/>
          <w:sz w:val="22"/>
          <w:szCs w:val="22"/>
        </w:rPr>
      </w:pPr>
      <w:r w:rsidRPr="008A42ED">
        <w:rPr>
          <w:rFonts w:cs="Arial"/>
          <w:b/>
          <w:bCs/>
          <w:sz w:val="22"/>
          <w:szCs w:val="22"/>
        </w:rPr>
        <w:t>Participat</w:t>
      </w:r>
      <w:r w:rsidR="008A42ED">
        <w:rPr>
          <w:rFonts w:cs="Arial"/>
          <w:b/>
          <w:bCs/>
          <w:sz w:val="22"/>
          <w:szCs w:val="22"/>
        </w:rPr>
        <w:t>ion</w:t>
      </w:r>
      <w:r w:rsidRPr="008A42ED">
        <w:rPr>
          <w:rFonts w:cs="Arial"/>
          <w:b/>
          <w:bCs/>
          <w:sz w:val="22"/>
          <w:szCs w:val="22"/>
        </w:rPr>
        <w:t xml:space="preserve"> in </w:t>
      </w:r>
      <w:r w:rsidR="00C14984">
        <w:rPr>
          <w:rFonts w:cs="Arial"/>
          <w:b/>
          <w:bCs/>
          <w:sz w:val="22"/>
          <w:szCs w:val="22"/>
        </w:rPr>
        <w:t>the grant</w:t>
      </w:r>
      <w:r w:rsidR="008A42ED">
        <w:rPr>
          <w:rFonts w:cs="Arial"/>
          <w:b/>
          <w:bCs/>
          <w:sz w:val="22"/>
          <w:szCs w:val="22"/>
        </w:rPr>
        <w:t xml:space="preserve"> </w:t>
      </w:r>
      <w:r w:rsidR="00FA4F92">
        <w:rPr>
          <w:rFonts w:cs="Arial"/>
          <w:b/>
          <w:bCs/>
          <w:sz w:val="22"/>
          <w:szCs w:val="22"/>
        </w:rPr>
        <w:t>opportunity</w:t>
      </w:r>
      <w:r w:rsidRPr="008A42ED">
        <w:rPr>
          <w:rFonts w:cs="Arial"/>
          <w:b/>
          <w:bCs/>
          <w:sz w:val="22"/>
          <w:szCs w:val="22"/>
        </w:rPr>
        <w:t xml:space="preserve"> for the term of three years. The following school years are included: </w:t>
      </w:r>
    </w:p>
    <w:p w14:paraId="72FD9F9B" w14:textId="77777777" w:rsidR="00377A45" w:rsidRPr="004E614B" w:rsidRDefault="00377A45" w:rsidP="001A34DD">
      <w:pPr>
        <w:pStyle w:val="Header"/>
        <w:numPr>
          <w:ilvl w:val="1"/>
          <w:numId w:val="21"/>
        </w:numPr>
        <w:tabs>
          <w:tab w:val="clear" w:pos="9360"/>
        </w:tabs>
        <w:rPr>
          <w:rFonts w:cs="Arial"/>
        </w:rPr>
      </w:pPr>
      <w:r w:rsidRPr="00441144">
        <w:rPr>
          <w:rFonts w:cs="Arial"/>
          <w:b/>
          <w:bCs/>
        </w:rPr>
        <w:t>Year 1</w:t>
      </w:r>
      <w:r w:rsidRPr="004E614B">
        <w:rPr>
          <w:rFonts w:cs="Arial"/>
        </w:rPr>
        <w:t>- 2022-2023</w:t>
      </w:r>
    </w:p>
    <w:p w14:paraId="06E0EB28" w14:textId="77777777" w:rsidR="00377A45" w:rsidRPr="004E614B" w:rsidRDefault="00377A45" w:rsidP="001A34DD">
      <w:pPr>
        <w:pStyle w:val="Header"/>
        <w:numPr>
          <w:ilvl w:val="1"/>
          <w:numId w:val="21"/>
        </w:numPr>
        <w:tabs>
          <w:tab w:val="clear" w:pos="9360"/>
        </w:tabs>
        <w:rPr>
          <w:rFonts w:cs="Arial"/>
        </w:rPr>
      </w:pPr>
      <w:r w:rsidRPr="00441144">
        <w:rPr>
          <w:rFonts w:cs="Arial"/>
          <w:b/>
          <w:bCs/>
        </w:rPr>
        <w:t>Year 2</w:t>
      </w:r>
      <w:r w:rsidRPr="004E614B">
        <w:rPr>
          <w:rFonts w:cs="Arial"/>
        </w:rPr>
        <w:t>- 2023-2024</w:t>
      </w:r>
    </w:p>
    <w:p w14:paraId="0204B843" w14:textId="13C92E03" w:rsidR="00377A45" w:rsidRPr="00FA4F92" w:rsidRDefault="00377A45" w:rsidP="00FA4F92">
      <w:pPr>
        <w:pStyle w:val="Header"/>
        <w:numPr>
          <w:ilvl w:val="1"/>
          <w:numId w:val="21"/>
        </w:numPr>
        <w:tabs>
          <w:tab w:val="clear" w:pos="9360"/>
        </w:tabs>
        <w:rPr>
          <w:rFonts w:cs="Arial"/>
        </w:rPr>
      </w:pPr>
      <w:r w:rsidRPr="00441144">
        <w:rPr>
          <w:rFonts w:cs="Arial"/>
          <w:b/>
          <w:bCs/>
        </w:rPr>
        <w:t>Year 3</w:t>
      </w:r>
      <w:r w:rsidRPr="004E614B">
        <w:rPr>
          <w:rFonts w:cs="Arial"/>
        </w:rPr>
        <w:t>- 2024-2025</w:t>
      </w:r>
    </w:p>
    <w:p w14:paraId="0A1D996A" w14:textId="77777777" w:rsidR="00377A45" w:rsidRPr="00575C76" w:rsidRDefault="00377A45" w:rsidP="00377A45">
      <w:pPr>
        <w:pStyle w:val="ListParagraph"/>
        <w:widowControl w:val="0"/>
        <w:autoSpaceDE w:val="0"/>
        <w:autoSpaceDN w:val="0"/>
        <w:spacing w:line="223" w:lineRule="auto"/>
        <w:ind w:left="2160"/>
        <w:rPr>
          <w:rFonts w:cs="Arial"/>
          <w:sz w:val="22"/>
          <w:szCs w:val="22"/>
        </w:rPr>
      </w:pPr>
    </w:p>
    <w:p w14:paraId="2C933E65" w14:textId="4806E6ED" w:rsidR="00377A45" w:rsidRPr="000D6166" w:rsidRDefault="00377A45" w:rsidP="001A34DD">
      <w:pPr>
        <w:pStyle w:val="ListParagraph"/>
        <w:numPr>
          <w:ilvl w:val="0"/>
          <w:numId w:val="21"/>
        </w:numPr>
        <w:tabs>
          <w:tab w:val="left" w:pos="162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Provide the district matching funds requirement for each year of the </w:t>
      </w:r>
      <w:r w:rsidR="00FA4F92">
        <w:rPr>
          <w:rFonts w:cs="Arial"/>
          <w:b/>
          <w:bCs/>
          <w:sz w:val="22"/>
          <w:szCs w:val="22"/>
        </w:rPr>
        <w:t>grant</w:t>
      </w:r>
      <w:r>
        <w:rPr>
          <w:rFonts w:cs="Arial"/>
          <w:b/>
          <w:bCs/>
          <w:sz w:val="22"/>
          <w:szCs w:val="22"/>
        </w:rPr>
        <w:t xml:space="preserve">. </w:t>
      </w:r>
    </w:p>
    <w:p w14:paraId="27CD6CB8" w14:textId="77777777" w:rsidR="00377A45" w:rsidRPr="00575C76" w:rsidRDefault="00377A45" w:rsidP="00377A45">
      <w:pPr>
        <w:pStyle w:val="ListParagraph"/>
        <w:tabs>
          <w:tab w:val="left" w:pos="1620"/>
        </w:tabs>
        <w:rPr>
          <w:rFonts w:cs="Arial"/>
          <w:sz w:val="22"/>
          <w:szCs w:val="22"/>
        </w:rPr>
      </w:pPr>
    </w:p>
    <w:p w14:paraId="0ED096BE" w14:textId="77777777" w:rsidR="00377A45" w:rsidRPr="000D6166" w:rsidRDefault="00377A45" w:rsidP="001A34DD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line="232" w:lineRule="auto"/>
        <w:rPr>
          <w:rFonts w:cs="Arial"/>
          <w:b/>
          <w:bCs/>
          <w:sz w:val="22"/>
          <w:szCs w:val="22"/>
        </w:rPr>
      </w:pPr>
      <w:r w:rsidRPr="000D6166">
        <w:rPr>
          <w:rFonts w:cs="Arial"/>
          <w:b/>
          <w:bCs/>
          <w:sz w:val="22"/>
          <w:szCs w:val="22"/>
        </w:rPr>
        <w:t>Participat</w:t>
      </w:r>
      <w:r>
        <w:rPr>
          <w:rFonts w:cs="Arial"/>
          <w:b/>
          <w:bCs/>
          <w:sz w:val="22"/>
          <w:szCs w:val="22"/>
        </w:rPr>
        <w:t>ion Outcomes</w:t>
      </w:r>
    </w:p>
    <w:p w14:paraId="7333A238" w14:textId="729EF079" w:rsidR="00377A45" w:rsidRPr="00FA4F92" w:rsidRDefault="002C57DC" w:rsidP="00377A45">
      <w:pPr>
        <w:widowControl w:val="0"/>
        <w:autoSpaceDE w:val="0"/>
        <w:autoSpaceDN w:val="0"/>
        <w:spacing w:line="235" w:lineRule="auto"/>
        <w:ind w:left="1620"/>
        <w:rPr>
          <w:rFonts w:eastAsia="Arial" w:cs="Arial"/>
          <w:color w:val="auto"/>
          <w:sz w:val="22"/>
          <w:szCs w:val="22"/>
        </w:rPr>
      </w:pPr>
      <w:r w:rsidRPr="00FA4F92">
        <w:rPr>
          <w:rFonts w:eastAsia="Arial" w:cs="Arial"/>
          <w:color w:val="auto"/>
          <w:sz w:val="22"/>
          <w:szCs w:val="22"/>
        </w:rPr>
        <w:t xml:space="preserve">The </w:t>
      </w:r>
      <w:r w:rsidR="00040CEB" w:rsidRPr="00FA4F92">
        <w:rPr>
          <w:rFonts w:eastAsia="Arial" w:cs="Arial"/>
          <w:color w:val="auto"/>
          <w:sz w:val="22"/>
          <w:szCs w:val="22"/>
        </w:rPr>
        <w:t>BARR program</w:t>
      </w:r>
      <w:r w:rsidRPr="00FA4F92">
        <w:rPr>
          <w:rFonts w:eastAsia="Arial" w:cs="Arial"/>
          <w:color w:val="auto"/>
          <w:sz w:val="22"/>
          <w:szCs w:val="22"/>
        </w:rPr>
        <w:t xml:space="preserve"> will be implemented</w:t>
      </w:r>
      <w:r w:rsidR="00040CEB" w:rsidRPr="00FA4F92">
        <w:rPr>
          <w:rFonts w:eastAsia="Arial" w:cs="Arial"/>
          <w:color w:val="auto"/>
          <w:sz w:val="22"/>
          <w:szCs w:val="22"/>
        </w:rPr>
        <w:t xml:space="preserve"> with fidelit</w:t>
      </w:r>
      <w:r w:rsidR="00CC320C" w:rsidRPr="00FA4F92">
        <w:rPr>
          <w:rFonts w:eastAsia="Arial" w:cs="Arial"/>
          <w:color w:val="auto"/>
          <w:sz w:val="22"/>
          <w:szCs w:val="22"/>
        </w:rPr>
        <w:t>y</w:t>
      </w:r>
      <w:r w:rsidR="005B6384" w:rsidRPr="00FA4F92">
        <w:rPr>
          <w:rFonts w:eastAsia="Arial" w:cs="Arial"/>
          <w:color w:val="auto"/>
          <w:sz w:val="22"/>
          <w:szCs w:val="22"/>
        </w:rPr>
        <w:t xml:space="preserve"> with the goal of </w:t>
      </w:r>
      <w:r w:rsidR="00AB3CBE" w:rsidRPr="00FA4F92">
        <w:rPr>
          <w:rFonts w:eastAsia="Arial" w:cs="Arial"/>
          <w:color w:val="auto"/>
          <w:sz w:val="22"/>
          <w:szCs w:val="22"/>
        </w:rPr>
        <w:t xml:space="preserve">obtaining and maintain the </w:t>
      </w:r>
      <w:r w:rsidR="0033631C" w:rsidRPr="00FA4F92">
        <w:rPr>
          <w:rFonts w:eastAsia="Arial" w:cs="Arial"/>
          <w:color w:val="auto"/>
          <w:sz w:val="22"/>
          <w:szCs w:val="22"/>
        </w:rPr>
        <w:t>identified participant outcomes.</w:t>
      </w:r>
    </w:p>
    <w:p w14:paraId="1EE32077" w14:textId="42FC41E1" w:rsidR="00377A45" w:rsidRPr="00575C76" w:rsidRDefault="00CF69F7" w:rsidP="00377A45">
      <w:pPr>
        <w:pStyle w:val="Heading1"/>
        <w:tabs>
          <w:tab w:val="left" w:pos="1620"/>
        </w:tabs>
        <w:spacing w:line="244" w:lineRule="exact"/>
        <w:ind w:left="0"/>
        <w:rPr>
          <w:b w:val="0"/>
          <w:bCs w:val="0"/>
          <w:sz w:val="22"/>
          <w:szCs w:val="22"/>
        </w:rPr>
      </w:pPr>
      <w:sdt>
        <w:sdtPr>
          <w:rPr>
            <w:b w:val="0"/>
            <w:sz w:val="24"/>
            <w:szCs w:val="24"/>
          </w:rPr>
          <w:id w:val="-93690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183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FD2183" w:rsidRPr="00575C76">
        <w:rPr>
          <w:sz w:val="22"/>
          <w:szCs w:val="22"/>
        </w:rPr>
        <w:t xml:space="preserve"> </w:t>
      </w:r>
      <w:r w:rsidR="00086F57" w:rsidRPr="00575C76">
        <w:rPr>
          <w:sz w:val="22"/>
          <w:szCs w:val="22"/>
        </w:rPr>
        <w:t>Yes,</w:t>
      </w:r>
      <w:r w:rsidR="00377A45" w:rsidRPr="00575C76">
        <w:rPr>
          <w:b w:val="0"/>
          <w:bCs w:val="0"/>
          <w:sz w:val="22"/>
          <w:szCs w:val="22"/>
        </w:rPr>
        <w:t xml:space="preserve"> </w:t>
      </w:r>
      <w:r w:rsidR="00086F57">
        <w:rPr>
          <w:b w:val="0"/>
          <w:bCs w:val="0"/>
          <w:sz w:val="22"/>
          <w:szCs w:val="22"/>
        </w:rPr>
        <w:t>t</w:t>
      </w:r>
      <w:r w:rsidR="00377A45">
        <w:rPr>
          <w:b w:val="0"/>
          <w:bCs w:val="0"/>
          <w:sz w:val="22"/>
          <w:szCs w:val="22"/>
        </w:rPr>
        <w:t>he district agrees to the above assurances.</w:t>
      </w:r>
      <w:r w:rsidR="00377A45" w:rsidRPr="00575C76">
        <w:rPr>
          <w:b w:val="0"/>
          <w:bCs w:val="0"/>
          <w:sz w:val="22"/>
          <w:szCs w:val="22"/>
        </w:rPr>
        <w:t xml:space="preserve">  </w:t>
      </w:r>
    </w:p>
    <w:p w14:paraId="0A61367F" w14:textId="77777777" w:rsidR="00377A45" w:rsidRPr="00575C76" w:rsidRDefault="00377A45" w:rsidP="00377A45">
      <w:pPr>
        <w:pStyle w:val="Heading1"/>
        <w:tabs>
          <w:tab w:val="left" w:pos="1620"/>
        </w:tabs>
        <w:spacing w:line="244" w:lineRule="exact"/>
        <w:ind w:left="0"/>
        <w:rPr>
          <w:b w:val="0"/>
          <w:bCs w:val="0"/>
          <w:sz w:val="22"/>
          <w:szCs w:val="22"/>
        </w:rPr>
      </w:pPr>
    </w:p>
    <w:p w14:paraId="4E7461A1" w14:textId="2A67DCAE" w:rsidR="00377A45" w:rsidRPr="00575C76" w:rsidRDefault="00CF69F7" w:rsidP="00377A45">
      <w:pPr>
        <w:pStyle w:val="Heading1"/>
        <w:tabs>
          <w:tab w:val="left" w:pos="1620"/>
        </w:tabs>
        <w:spacing w:line="244" w:lineRule="exact"/>
        <w:ind w:left="0"/>
        <w:rPr>
          <w:b w:val="0"/>
          <w:bCs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-104729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183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D2183" w:rsidRPr="00575C76">
        <w:rPr>
          <w:sz w:val="22"/>
          <w:szCs w:val="22"/>
        </w:rPr>
        <w:t xml:space="preserve"> </w:t>
      </w:r>
      <w:r w:rsidR="00086F57" w:rsidRPr="00575C76">
        <w:rPr>
          <w:sz w:val="22"/>
          <w:szCs w:val="22"/>
        </w:rPr>
        <w:t>No,</w:t>
      </w:r>
      <w:r w:rsidR="00377A45" w:rsidRPr="00575C76">
        <w:rPr>
          <w:sz w:val="22"/>
          <w:szCs w:val="22"/>
        </w:rPr>
        <w:t xml:space="preserve"> </w:t>
      </w:r>
      <w:r w:rsidR="00377A45" w:rsidRPr="00575C76">
        <w:rPr>
          <w:b w:val="0"/>
          <w:bCs w:val="0"/>
          <w:sz w:val="22"/>
          <w:szCs w:val="22"/>
        </w:rPr>
        <w:t xml:space="preserve">  </w:t>
      </w:r>
      <w:r w:rsidR="00086F57">
        <w:rPr>
          <w:b w:val="0"/>
          <w:bCs w:val="0"/>
          <w:sz w:val="22"/>
          <w:szCs w:val="22"/>
        </w:rPr>
        <w:t>t</w:t>
      </w:r>
      <w:r w:rsidR="00377A45">
        <w:rPr>
          <w:b w:val="0"/>
          <w:bCs w:val="0"/>
          <w:sz w:val="22"/>
          <w:szCs w:val="22"/>
        </w:rPr>
        <w:t>he district is unable to commit to the above assurances. We would like to participate but have the following circumstances that impact our ability to agree to the assurances.</w:t>
      </w:r>
      <w:r w:rsidR="00656130">
        <w:rPr>
          <w:b w:val="0"/>
          <w:bCs w:val="0"/>
          <w:sz w:val="22"/>
          <w:szCs w:val="22"/>
        </w:rPr>
        <w:t xml:space="preserve"> </w:t>
      </w:r>
      <w:r w:rsidR="00377A45">
        <w:rPr>
          <w:b w:val="0"/>
          <w:bCs w:val="0"/>
          <w:sz w:val="22"/>
          <w:szCs w:val="22"/>
        </w:rPr>
        <w:t>(</w:t>
      </w:r>
      <w:r w:rsidR="00AA3017">
        <w:rPr>
          <w:b w:val="0"/>
          <w:bCs w:val="0"/>
          <w:sz w:val="22"/>
          <w:szCs w:val="22"/>
        </w:rPr>
        <w:t>E</w:t>
      </w:r>
      <w:r w:rsidR="00377A45">
        <w:rPr>
          <w:b w:val="0"/>
          <w:bCs w:val="0"/>
          <w:sz w:val="22"/>
          <w:szCs w:val="22"/>
        </w:rPr>
        <w:t>nter circumstances in the box provided below</w:t>
      </w:r>
      <w:r w:rsidR="00AA3017">
        <w:rPr>
          <w:b w:val="0"/>
          <w:bCs w:val="0"/>
          <w:sz w:val="22"/>
          <w:szCs w:val="22"/>
        </w:rPr>
        <w:t>.)</w:t>
      </w:r>
    </w:p>
    <w:p w14:paraId="345ED64F" w14:textId="43C0402F" w:rsidR="00BF7262" w:rsidRDefault="00DD3EB9" w:rsidP="00CC320C">
      <w:pPr>
        <w:tabs>
          <w:tab w:val="left" w:pos="360"/>
        </w:tabs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B133B" wp14:editId="04AB00C1">
                <wp:simplePos x="0" y="0"/>
                <wp:positionH relativeFrom="column">
                  <wp:posOffset>-47625</wp:posOffset>
                </wp:positionH>
                <wp:positionV relativeFrom="paragraph">
                  <wp:posOffset>182880</wp:posOffset>
                </wp:positionV>
                <wp:extent cx="5800725" cy="657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10CA8" w14:textId="77777777" w:rsidR="00DD3EB9" w:rsidRPr="00C50B6F" w:rsidRDefault="00DD3E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B13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14.4pt;width:456.7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" fillcolor="white [3201]" strokeweight=".5pt">
                <v:textbox>
                  <w:txbxContent>
                    <w:p w14:paraId="0AA10CA8" w14:textId="77777777" w:rsidR="00DD3EB9" w:rsidRPr="00C50B6F" w:rsidRDefault="00DD3EB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35080" w14:textId="77777777" w:rsidR="00BF7262" w:rsidRDefault="00BF7262" w:rsidP="00CC320C">
      <w:pPr>
        <w:tabs>
          <w:tab w:val="left" w:pos="360"/>
        </w:tabs>
        <w:rPr>
          <w:rFonts w:cs="Arial"/>
          <w:b/>
          <w:sz w:val="22"/>
          <w:szCs w:val="22"/>
        </w:rPr>
      </w:pPr>
    </w:p>
    <w:p w14:paraId="14B92AC0" w14:textId="1EA9B6BB" w:rsidR="00CD103B" w:rsidRDefault="00CD103B" w:rsidP="00CD103B">
      <w:pPr>
        <w:tabs>
          <w:tab w:val="left" w:pos="360"/>
        </w:tabs>
        <w:rPr>
          <w:rFonts w:cs="Arial"/>
          <w:b/>
          <w:sz w:val="22"/>
          <w:szCs w:val="22"/>
        </w:rPr>
      </w:pPr>
    </w:p>
    <w:p w14:paraId="6FD3F980" w14:textId="77777777" w:rsidR="00CD103B" w:rsidRPr="00CD103B" w:rsidRDefault="00CD103B" w:rsidP="00CD103B">
      <w:pPr>
        <w:tabs>
          <w:tab w:val="left" w:pos="360"/>
        </w:tabs>
        <w:rPr>
          <w:rFonts w:cs="Arial"/>
          <w:b/>
          <w:sz w:val="22"/>
          <w:szCs w:val="22"/>
        </w:rPr>
      </w:pPr>
    </w:p>
    <w:p w14:paraId="183B5ED7" w14:textId="1E58A74A" w:rsidR="00970C91" w:rsidRDefault="00970C91" w:rsidP="00040CEB">
      <w:pPr>
        <w:tabs>
          <w:tab w:val="left" w:pos="360"/>
        </w:tabs>
        <w:rPr>
          <w:rFonts w:cs="Arial"/>
          <w:b/>
          <w:sz w:val="22"/>
          <w:szCs w:val="22"/>
        </w:rPr>
      </w:pPr>
    </w:p>
    <w:p w14:paraId="4A1686D1" w14:textId="77777777" w:rsidR="00040CEB" w:rsidRPr="00040CEB" w:rsidRDefault="00040CEB" w:rsidP="00040CEB">
      <w:pPr>
        <w:tabs>
          <w:tab w:val="left" w:pos="360"/>
        </w:tabs>
        <w:rPr>
          <w:rFonts w:cs="Arial"/>
          <w:b/>
          <w:sz w:val="22"/>
          <w:szCs w:val="22"/>
        </w:rPr>
      </w:pPr>
    </w:p>
    <w:p w14:paraId="3E321406" w14:textId="017C4A4F" w:rsidR="00FD3B85" w:rsidRPr="0038370E" w:rsidRDefault="00DC47D9" w:rsidP="00FD3B85">
      <w:pPr>
        <w:pStyle w:val="ListParagraph"/>
        <w:numPr>
          <w:ilvl w:val="0"/>
          <w:numId w:val="8"/>
        </w:numPr>
        <w:tabs>
          <w:tab w:val="left" w:pos="360"/>
        </w:tabs>
        <w:ind w:hanging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Participant Outcomes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FD3B85" w:rsidRPr="0038370E" w14:paraId="38068BE9" w14:textId="77777777" w:rsidTr="008E37D3">
        <w:tc>
          <w:tcPr>
            <w:tcW w:w="9985" w:type="dxa"/>
          </w:tcPr>
          <w:p w14:paraId="09075CF0" w14:textId="5948144E" w:rsidR="00995329" w:rsidRPr="00081885" w:rsidRDefault="00995329" w:rsidP="00995329">
            <w:pPr>
              <w:rPr>
                <w:rFonts w:cs="Arial"/>
                <w:color w:val="auto"/>
                <w:sz w:val="22"/>
                <w:szCs w:val="22"/>
              </w:rPr>
            </w:pPr>
            <w:r w:rsidRPr="00081885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The following eight areas have been identified at the student, teacher and school levels based on  historic research and statistically significant outcomes from </w:t>
            </w:r>
            <w:r w:rsidR="00474939" w:rsidRPr="00081885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BARR</w:t>
            </w:r>
            <w:r w:rsidRPr="00081885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mediation analysis:</w:t>
            </w:r>
          </w:p>
          <w:p w14:paraId="7A851144" w14:textId="77777777" w:rsidR="00995329" w:rsidRPr="00081885" w:rsidRDefault="00995329" w:rsidP="00995329">
            <w:pPr>
              <w:numPr>
                <w:ilvl w:val="0"/>
                <w:numId w:val="17"/>
              </w:numPr>
              <w:textAlignment w:val="baseline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081885">
              <w:rPr>
                <w:rFonts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  <w:t>Student Academic Outcomes</w:t>
            </w:r>
          </w:p>
          <w:p w14:paraId="5DF452BD" w14:textId="77777777" w:rsidR="00995329" w:rsidRPr="00081885" w:rsidRDefault="00995329" w:rsidP="00995329">
            <w:pPr>
              <w:numPr>
                <w:ilvl w:val="1"/>
                <w:numId w:val="17"/>
              </w:numPr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081885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Decreased failure rate (on average 29% in rural schools and 40% in urban schools)</w:t>
            </w:r>
          </w:p>
          <w:p w14:paraId="01171260" w14:textId="77777777" w:rsidR="00995329" w:rsidRPr="00081885" w:rsidRDefault="00995329" w:rsidP="00995329">
            <w:pPr>
              <w:numPr>
                <w:ilvl w:val="1"/>
                <w:numId w:val="17"/>
              </w:numPr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081885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Increased graduation rates, especially for students furthest from opportunity including students of color and low-income students</w:t>
            </w:r>
          </w:p>
          <w:p w14:paraId="6D28AE0F" w14:textId="77777777" w:rsidR="00995329" w:rsidRPr="00081885" w:rsidRDefault="00995329" w:rsidP="00995329">
            <w:pPr>
              <w:numPr>
                <w:ilvl w:val="1"/>
                <w:numId w:val="17"/>
              </w:numPr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081885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Increased reading and math scores</w:t>
            </w:r>
          </w:p>
          <w:p w14:paraId="4CAA76B4" w14:textId="77777777" w:rsidR="00995329" w:rsidRPr="00081885" w:rsidRDefault="00995329" w:rsidP="00995329">
            <w:pPr>
              <w:numPr>
                <w:ilvl w:val="0"/>
                <w:numId w:val="17"/>
              </w:numPr>
              <w:textAlignment w:val="baseline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081885">
              <w:rPr>
                <w:rFonts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  <w:t>Student Behavioral Outcomes</w:t>
            </w:r>
          </w:p>
          <w:p w14:paraId="4298A325" w14:textId="77777777" w:rsidR="00995329" w:rsidRPr="00081885" w:rsidRDefault="00995329" w:rsidP="00995329">
            <w:pPr>
              <w:numPr>
                <w:ilvl w:val="1"/>
                <w:numId w:val="17"/>
              </w:numPr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081885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Improved attendance rates</w:t>
            </w:r>
          </w:p>
          <w:p w14:paraId="74B78E6A" w14:textId="77777777" w:rsidR="00995329" w:rsidRPr="00081885" w:rsidRDefault="00995329" w:rsidP="00995329">
            <w:pPr>
              <w:numPr>
                <w:ilvl w:val="1"/>
                <w:numId w:val="17"/>
              </w:numPr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081885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Decreased behavior issues</w:t>
            </w:r>
          </w:p>
          <w:p w14:paraId="40DF7FC1" w14:textId="77777777" w:rsidR="00995329" w:rsidRPr="00081885" w:rsidRDefault="00995329" w:rsidP="00995329">
            <w:pPr>
              <w:numPr>
                <w:ilvl w:val="0"/>
                <w:numId w:val="17"/>
              </w:numPr>
              <w:textAlignment w:val="baseline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081885">
              <w:rPr>
                <w:rFonts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  <w:t>Teacher and School Level Outcomes</w:t>
            </w:r>
          </w:p>
          <w:p w14:paraId="5934E3B5" w14:textId="77777777" w:rsidR="00995329" w:rsidRPr="00081885" w:rsidRDefault="00995329" w:rsidP="00995329">
            <w:pPr>
              <w:numPr>
                <w:ilvl w:val="1"/>
                <w:numId w:val="17"/>
              </w:numPr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081885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Increased teacher collaboration and positive view of colleagues</w:t>
            </w:r>
          </w:p>
          <w:p w14:paraId="5D10735D" w14:textId="77777777" w:rsidR="00995329" w:rsidRPr="00081885" w:rsidRDefault="00995329" w:rsidP="00995329">
            <w:pPr>
              <w:numPr>
                <w:ilvl w:val="1"/>
                <w:numId w:val="17"/>
              </w:numPr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081885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Increased teacher use of data</w:t>
            </w:r>
          </w:p>
          <w:p w14:paraId="5B26A41B" w14:textId="77777777" w:rsidR="00995329" w:rsidRPr="00081885" w:rsidRDefault="00995329" w:rsidP="00995329">
            <w:pPr>
              <w:numPr>
                <w:ilvl w:val="1"/>
                <w:numId w:val="17"/>
              </w:numPr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081885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Increased perceptions that administration is more supportive</w:t>
            </w:r>
          </w:p>
          <w:p w14:paraId="4FE24F3C" w14:textId="16105537" w:rsidR="00FD3B85" w:rsidRPr="0038370E" w:rsidRDefault="00FD3B85" w:rsidP="00995329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E323EB0" w14:textId="77777777" w:rsidR="00FD3B85" w:rsidRPr="0038370E" w:rsidRDefault="00FD3B85" w:rsidP="00FD3B85">
      <w:pPr>
        <w:jc w:val="center"/>
        <w:rPr>
          <w:rFonts w:cs="Arial"/>
          <w:b/>
          <w:sz w:val="22"/>
          <w:szCs w:val="22"/>
        </w:rPr>
      </w:pPr>
    </w:p>
    <w:p w14:paraId="3B600BD5" w14:textId="36CB9AEE" w:rsidR="00FD3B85" w:rsidRDefault="00FD3B85" w:rsidP="00FD3B85">
      <w:pPr>
        <w:jc w:val="center"/>
        <w:rPr>
          <w:rFonts w:cs="Arial"/>
          <w:b/>
          <w:sz w:val="22"/>
          <w:szCs w:val="22"/>
        </w:rPr>
      </w:pPr>
    </w:p>
    <w:p w14:paraId="6EB2AD10" w14:textId="77777777" w:rsidR="00FD3B85" w:rsidRPr="0038370E" w:rsidRDefault="00FD3B85" w:rsidP="00FD3B85">
      <w:pPr>
        <w:jc w:val="center"/>
        <w:rPr>
          <w:rFonts w:cs="Arial"/>
          <w:b/>
          <w:sz w:val="22"/>
          <w:szCs w:val="22"/>
        </w:rPr>
      </w:pPr>
    </w:p>
    <w:p w14:paraId="57A631FA" w14:textId="77777777" w:rsidR="00FD3B85" w:rsidRDefault="00FD3B85" w:rsidP="00FD3B85">
      <w:pPr>
        <w:tabs>
          <w:tab w:val="left" w:pos="0"/>
          <w:tab w:val="center" w:pos="5400"/>
        </w:tabs>
        <w:spacing w:line="259" w:lineRule="auto"/>
        <w:rPr>
          <w:rFonts w:cs="Arial"/>
          <w:b/>
          <w:sz w:val="22"/>
          <w:szCs w:val="22"/>
        </w:rPr>
      </w:pPr>
    </w:p>
    <w:p w14:paraId="1DD824B4" w14:textId="2D79965F" w:rsidR="00FD3B85" w:rsidRPr="005F652A" w:rsidRDefault="00FD3B85" w:rsidP="00AF25C6">
      <w:pPr>
        <w:pStyle w:val="ListParagraph"/>
        <w:numPr>
          <w:ilvl w:val="0"/>
          <w:numId w:val="8"/>
        </w:numPr>
        <w:tabs>
          <w:tab w:val="left" w:pos="0"/>
          <w:tab w:val="center" w:pos="5400"/>
        </w:tabs>
        <w:spacing w:line="259" w:lineRule="auto"/>
        <w:ind w:left="360" w:hanging="360"/>
        <w:rPr>
          <w:rFonts w:cs="Arial"/>
          <w:b/>
          <w:sz w:val="22"/>
          <w:szCs w:val="22"/>
        </w:rPr>
      </w:pPr>
      <w:r w:rsidRPr="00AF25C6">
        <w:rPr>
          <w:rFonts w:cs="Arial"/>
          <w:b/>
          <w:sz w:val="22"/>
          <w:szCs w:val="22"/>
        </w:rPr>
        <w:t>PLEASE PROVIDE BRIEF NARRATIVE RESPONSES TO THE FOLLOWING QUESTIONS.</w:t>
      </w:r>
      <w:r w:rsidR="000717C8" w:rsidRPr="00AF25C6">
        <w:rPr>
          <w:rFonts w:cs="Arial"/>
          <w:b/>
          <w:sz w:val="22"/>
          <w:szCs w:val="22"/>
        </w:rPr>
        <w:t xml:space="preserve"> </w:t>
      </w:r>
      <w:r w:rsidR="000717C8" w:rsidRPr="00AF25C6">
        <w:rPr>
          <w:rFonts w:cs="Arial"/>
          <w:b/>
          <w:color w:val="FF0000"/>
          <w:sz w:val="18"/>
          <w:szCs w:val="18"/>
        </w:rPr>
        <w:t xml:space="preserve">Limited to one 8.5 x 11 size paper, double spaced, no smaller than </w:t>
      </w:r>
      <w:r w:rsidR="00741BAA" w:rsidRPr="00AF25C6">
        <w:rPr>
          <w:rFonts w:cs="Arial"/>
          <w:b/>
          <w:color w:val="FF0000"/>
          <w:sz w:val="18"/>
          <w:szCs w:val="18"/>
        </w:rPr>
        <w:t>10-point</w:t>
      </w:r>
      <w:r w:rsidR="000717C8" w:rsidRPr="00AF25C6">
        <w:rPr>
          <w:rFonts w:cs="Arial"/>
          <w:b/>
          <w:color w:val="FF0000"/>
          <w:sz w:val="18"/>
          <w:szCs w:val="18"/>
        </w:rPr>
        <w:t xml:space="preserve"> font for response to the following three questions.</w:t>
      </w:r>
      <w:r w:rsidR="002F3AE1">
        <w:rPr>
          <w:rFonts w:cs="Arial"/>
          <w:b/>
          <w:color w:val="FF0000"/>
          <w:sz w:val="18"/>
          <w:szCs w:val="18"/>
        </w:rPr>
        <w:t xml:space="preserve"> </w:t>
      </w:r>
      <w:r w:rsidR="000717C8" w:rsidRPr="00AF25C6">
        <w:rPr>
          <w:rFonts w:cs="Arial"/>
          <w:b/>
          <w:color w:val="FF0000"/>
          <w:sz w:val="18"/>
          <w:szCs w:val="18"/>
        </w:rPr>
        <w:t>Additional pages or materials will not be accepted.</w:t>
      </w:r>
    </w:p>
    <w:p w14:paraId="2F66FEA4" w14:textId="77777777" w:rsidR="005F652A" w:rsidRPr="00AF25C6" w:rsidRDefault="005F652A" w:rsidP="005F652A">
      <w:pPr>
        <w:pStyle w:val="ListParagraph"/>
        <w:tabs>
          <w:tab w:val="left" w:pos="0"/>
          <w:tab w:val="center" w:pos="5400"/>
        </w:tabs>
        <w:spacing w:line="259" w:lineRule="auto"/>
        <w:ind w:left="360"/>
        <w:rPr>
          <w:rFonts w:cs="Arial"/>
          <w:b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FD3B85" w:rsidRPr="0038370E" w14:paraId="3E5B7D4A" w14:textId="77777777" w:rsidTr="008E37D3">
        <w:tc>
          <w:tcPr>
            <w:tcW w:w="9985" w:type="dxa"/>
          </w:tcPr>
          <w:p w14:paraId="407F7A64" w14:textId="75B19185" w:rsidR="00FA61A5" w:rsidRPr="00C50B6F" w:rsidRDefault="007F2E27" w:rsidP="00FA61A5">
            <w:pPr>
              <w:spacing w:before="100" w:beforeAutospacing="1" w:after="100" w:afterAutospacing="1"/>
              <w:rPr>
                <w:rFonts w:ascii="Calibri" w:hAnsi="Calibri"/>
                <w:color w:val="auto"/>
                <w:sz w:val="22"/>
                <w:szCs w:val="22"/>
              </w:rPr>
            </w:pPr>
            <w:r w:rsidRPr="00C50B6F">
              <w:rPr>
                <w:rFonts w:cs="Arial"/>
                <w:b/>
                <w:sz w:val="22"/>
                <w:szCs w:val="22"/>
              </w:rPr>
              <w:t>A</w:t>
            </w:r>
            <w:r w:rsidR="00FD3B85" w:rsidRPr="00C50B6F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FA61A5" w:rsidRPr="00C50B6F">
              <w:rPr>
                <w:b/>
                <w:bCs/>
                <w:sz w:val="22"/>
                <w:szCs w:val="22"/>
              </w:rPr>
              <w:t xml:space="preserve">Student Academic Outcomes: </w:t>
            </w:r>
            <w:r w:rsidR="00FA61A5" w:rsidRPr="00C50B6F">
              <w:rPr>
                <w:sz w:val="22"/>
                <w:szCs w:val="22"/>
              </w:rPr>
              <w:t xml:space="preserve">Briefly, please describe your current </w:t>
            </w:r>
            <w:r w:rsidR="0016076A">
              <w:rPr>
                <w:sz w:val="22"/>
                <w:szCs w:val="22"/>
              </w:rPr>
              <w:t xml:space="preserve">academic data such as,  </w:t>
            </w:r>
            <w:r w:rsidR="00FA61A5" w:rsidRPr="00C50B6F">
              <w:rPr>
                <w:sz w:val="22"/>
                <w:szCs w:val="22"/>
              </w:rPr>
              <w:t xml:space="preserve"> graduation rates, opportunity gaps, reading and math scores or any other data and statistics that will help </w:t>
            </w:r>
            <w:r w:rsidR="00EE31A6">
              <w:rPr>
                <w:sz w:val="22"/>
                <w:szCs w:val="22"/>
              </w:rPr>
              <w:t xml:space="preserve">illustrate current trends and the need </w:t>
            </w:r>
            <w:r w:rsidR="00FA4A61">
              <w:rPr>
                <w:sz w:val="22"/>
                <w:szCs w:val="22"/>
              </w:rPr>
              <w:t>for the BA</w:t>
            </w:r>
            <w:r w:rsidR="007423FE">
              <w:rPr>
                <w:sz w:val="22"/>
                <w:szCs w:val="22"/>
              </w:rPr>
              <w:t>R</w:t>
            </w:r>
            <w:r w:rsidR="00FA4A61">
              <w:rPr>
                <w:sz w:val="22"/>
                <w:szCs w:val="22"/>
              </w:rPr>
              <w:t xml:space="preserve">R Model. </w:t>
            </w:r>
          </w:p>
          <w:p w14:paraId="0804E1EA" w14:textId="0A308011" w:rsidR="00FD3B85" w:rsidRPr="00FA61A5" w:rsidRDefault="00FA61A5" w:rsidP="00E47207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C50B6F">
              <w:rPr>
                <w:sz w:val="22"/>
                <w:szCs w:val="22"/>
              </w:rPr>
              <w:t xml:space="preserve">Please describe how BARR will help </w:t>
            </w:r>
            <w:r w:rsidR="002F3AE1">
              <w:rPr>
                <w:sz w:val="22"/>
                <w:szCs w:val="22"/>
              </w:rPr>
              <w:t xml:space="preserve">to </w:t>
            </w:r>
            <w:r w:rsidRPr="00C50B6F">
              <w:rPr>
                <w:sz w:val="22"/>
                <w:szCs w:val="22"/>
              </w:rPr>
              <w:t>improve student academic outcomes</w:t>
            </w:r>
            <w:r w:rsidR="007423FE">
              <w:rPr>
                <w:sz w:val="22"/>
                <w:szCs w:val="22"/>
              </w:rPr>
              <w:t>.</w:t>
            </w:r>
            <w:r w:rsidR="00B87971" w:rsidRPr="00C50B6F">
              <w:rPr>
                <w:rFonts w:cs="Arial"/>
                <w:b/>
                <w:sz w:val="22"/>
                <w:szCs w:val="22"/>
              </w:rPr>
              <w:t>(</w:t>
            </w:r>
            <w:r w:rsidR="000E40EE" w:rsidRPr="00C50B6F">
              <w:rPr>
                <w:rFonts w:cs="Arial"/>
                <w:b/>
                <w:sz w:val="22"/>
                <w:szCs w:val="22"/>
              </w:rPr>
              <w:t>3</w:t>
            </w:r>
            <w:r w:rsidR="00B87971" w:rsidRPr="00C50B6F">
              <w:rPr>
                <w:rFonts w:cs="Arial"/>
                <w:b/>
                <w:sz w:val="22"/>
                <w:szCs w:val="22"/>
              </w:rPr>
              <w:t>0 pts)</w:t>
            </w:r>
          </w:p>
        </w:tc>
      </w:tr>
      <w:tr w:rsidR="00FD3B85" w:rsidRPr="0038370E" w14:paraId="5A0F0660" w14:textId="77777777" w:rsidTr="008E37D3">
        <w:tc>
          <w:tcPr>
            <w:tcW w:w="9985" w:type="dxa"/>
          </w:tcPr>
          <w:p w14:paraId="56E24AF6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4262995B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5BA217AA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7472CC44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7313420A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44D964DB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62FEFCB3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6B314261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5BCC7DE5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4F06A15E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4C69718F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04364FB2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329C23DA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2B1820E9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57B365C2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  <w:p w14:paraId="18539886" w14:textId="77777777" w:rsidR="00FD3B85" w:rsidRPr="0038370E" w:rsidRDefault="00FD3B85" w:rsidP="008E37D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D746579" w14:textId="77777777" w:rsidR="00FD3B85" w:rsidRDefault="00FD3B85" w:rsidP="00FD3B85">
      <w:pPr>
        <w:rPr>
          <w:rFonts w:cs="Arial"/>
          <w:b/>
          <w:sz w:val="22"/>
          <w:szCs w:val="22"/>
        </w:rPr>
      </w:pPr>
    </w:p>
    <w:p w14:paraId="45658935" w14:textId="1A1C68C9" w:rsidR="00FD3B85" w:rsidRDefault="00FD3B85" w:rsidP="00FD3B85">
      <w:pPr>
        <w:rPr>
          <w:rFonts w:cs="Arial"/>
          <w:b/>
          <w:sz w:val="22"/>
          <w:szCs w:val="22"/>
        </w:rPr>
      </w:pPr>
    </w:p>
    <w:p w14:paraId="4EEC98EC" w14:textId="65B36E86" w:rsidR="005B6384" w:rsidRDefault="005B6384" w:rsidP="00FD3B85">
      <w:pPr>
        <w:rPr>
          <w:rFonts w:cs="Arial"/>
          <w:b/>
          <w:sz w:val="22"/>
          <w:szCs w:val="22"/>
        </w:rPr>
      </w:pPr>
    </w:p>
    <w:p w14:paraId="2FA3EDE3" w14:textId="3EE9E3D3" w:rsidR="005B6384" w:rsidRDefault="005B6384" w:rsidP="00FD3B85">
      <w:pPr>
        <w:rPr>
          <w:rFonts w:cs="Arial"/>
          <w:b/>
          <w:sz w:val="22"/>
          <w:szCs w:val="22"/>
        </w:rPr>
      </w:pPr>
    </w:p>
    <w:p w14:paraId="2DD5DEA2" w14:textId="00CAC38C" w:rsidR="005B6384" w:rsidRDefault="005B6384" w:rsidP="00FD3B85">
      <w:pPr>
        <w:rPr>
          <w:rFonts w:cs="Arial"/>
          <w:b/>
          <w:sz w:val="22"/>
          <w:szCs w:val="22"/>
        </w:rPr>
      </w:pPr>
    </w:p>
    <w:p w14:paraId="7DBC8B67" w14:textId="453CDB71" w:rsidR="005B6384" w:rsidRDefault="005B6384" w:rsidP="00FD3B85">
      <w:pPr>
        <w:rPr>
          <w:rFonts w:cs="Arial"/>
          <w:b/>
          <w:sz w:val="22"/>
          <w:szCs w:val="22"/>
        </w:rPr>
      </w:pPr>
    </w:p>
    <w:p w14:paraId="4ABB4828" w14:textId="77777777" w:rsidR="005B6384" w:rsidRPr="0038370E" w:rsidRDefault="005B6384" w:rsidP="00FD3B85">
      <w:pPr>
        <w:rPr>
          <w:rFonts w:cs="Arial"/>
          <w:b/>
          <w:sz w:val="22"/>
          <w:szCs w:val="22"/>
        </w:rPr>
      </w:pPr>
    </w:p>
    <w:p w14:paraId="634D7D36" w14:textId="77777777" w:rsidR="00FD3B85" w:rsidRPr="0038370E" w:rsidRDefault="00FD3B85" w:rsidP="00FD3B85">
      <w:pPr>
        <w:rPr>
          <w:rFonts w:cs="Arial"/>
          <w:b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FD3B85" w:rsidRPr="0038370E" w14:paraId="7DB42B44" w14:textId="77777777" w:rsidTr="008E37D3">
        <w:tc>
          <w:tcPr>
            <w:tcW w:w="9985" w:type="dxa"/>
          </w:tcPr>
          <w:p w14:paraId="69660447" w14:textId="77777777" w:rsidR="00F906DA" w:rsidRDefault="007F2E27" w:rsidP="007423FE">
            <w:pPr>
              <w:rPr>
                <w:sz w:val="22"/>
                <w:szCs w:val="22"/>
              </w:rPr>
            </w:pPr>
            <w:r w:rsidRPr="00250E8C">
              <w:rPr>
                <w:rFonts w:cs="Arial"/>
                <w:b/>
                <w:sz w:val="22"/>
                <w:szCs w:val="22"/>
              </w:rPr>
              <w:t>B</w:t>
            </w:r>
            <w:r w:rsidR="00FD3B85" w:rsidRPr="00250E8C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905BC3" w:rsidRPr="00250E8C">
              <w:rPr>
                <w:b/>
                <w:bCs/>
                <w:sz w:val="22"/>
                <w:szCs w:val="22"/>
              </w:rPr>
              <w:t xml:space="preserve">Student Behavioral Outcomes: </w:t>
            </w:r>
            <w:r w:rsidR="00905BC3" w:rsidRPr="00250E8C">
              <w:rPr>
                <w:sz w:val="22"/>
                <w:szCs w:val="22"/>
              </w:rPr>
              <w:t>Briefly, please describe current attendance rates, discipline incidence rates, risky behavior trends (</w:t>
            </w:r>
            <w:r w:rsidR="00741BAA" w:rsidRPr="00250E8C">
              <w:rPr>
                <w:sz w:val="22"/>
                <w:szCs w:val="22"/>
              </w:rPr>
              <w:t>i.e.,</w:t>
            </w:r>
            <w:r w:rsidR="003550EB" w:rsidRPr="00250E8C">
              <w:rPr>
                <w:sz w:val="22"/>
                <w:szCs w:val="22"/>
              </w:rPr>
              <w:t>YRBS)</w:t>
            </w:r>
            <w:r w:rsidR="00905BC3" w:rsidRPr="00250E8C">
              <w:rPr>
                <w:sz w:val="22"/>
                <w:szCs w:val="22"/>
              </w:rPr>
              <w:t xml:space="preserve">, social-emotional and mental health challenges or any other data and statistics that will help </w:t>
            </w:r>
            <w:r w:rsidR="007423FE">
              <w:rPr>
                <w:sz w:val="22"/>
                <w:szCs w:val="22"/>
              </w:rPr>
              <w:t>illustrate current tren</w:t>
            </w:r>
            <w:r w:rsidR="00F906DA">
              <w:rPr>
                <w:sz w:val="22"/>
                <w:szCs w:val="22"/>
              </w:rPr>
              <w:t xml:space="preserve">ds and the need for the BARR Model. </w:t>
            </w:r>
          </w:p>
          <w:p w14:paraId="0336613E" w14:textId="77777777" w:rsidR="00F906DA" w:rsidRDefault="00F906DA" w:rsidP="007423FE">
            <w:pPr>
              <w:rPr>
                <w:sz w:val="22"/>
                <w:szCs w:val="22"/>
              </w:rPr>
            </w:pPr>
          </w:p>
          <w:p w14:paraId="2EC95AFB" w14:textId="2932EA93" w:rsidR="00FD3B85" w:rsidRPr="003550EB" w:rsidRDefault="00905BC3" w:rsidP="007423FE">
            <w:r w:rsidRPr="00250E8C">
              <w:rPr>
                <w:sz w:val="22"/>
                <w:szCs w:val="22"/>
              </w:rPr>
              <w:t xml:space="preserve">Please describe how BARR will help </w:t>
            </w:r>
            <w:r w:rsidR="006C3DA8">
              <w:rPr>
                <w:sz w:val="22"/>
                <w:szCs w:val="22"/>
              </w:rPr>
              <w:t>to i</w:t>
            </w:r>
            <w:r w:rsidRPr="00250E8C">
              <w:rPr>
                <w:sz w:val="22"/>
                <w:szCs w:val="22"/>
              </w:rPr>
              <w:t>mprove student behavioral outcomes</w:t>
            </w:r>
            <w:r w:rsidR="003550EB" w:rsidRPr="00250E8C">
              <w:rPr>
                <w:sz w:val="22"/>
                <w:szCs w:val="22"/>
              </w:rPr>
              <w:t>.</w:t>
            </w:r>
            <w:r w:rsidR="003550EB" w:rsidRPr="00250E8C">
              <w:rPr>
                <w:b/>
                <w:bCs/>
                <w:sz w:val="22"/>
                <w:szCs w:val="22"/>
              </w:rPr>
              <w:t>(30 pts)</w:t>
            </w:r>
          </w:p>
        </w:tc>
      </w:tr>
      <w:tr w:rsidR="00FD3B85" w:rsidRPr="0038370E" w14:paraId="073C4CC3" w14:textId="77777777" w:rsidTr="008E37D3">
        <w:trPr>
          <w:trHeight w:val="5237"/>
        </w:trPr>
        <w:tc>
          <w:tcPr>
            <w:tcW w:w="9985" w:type="dxa"/>
          </w:tcPr>
          <w:p w14:paraId="03ECD8FA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304C994E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05A21ECE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378473AB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6F562EC0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584C6E77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0736A8AB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56F16F01" w14:textId="77777777" w:rsidR="00FD3B85" w:rsidRPr="0038370E" w:rsidRDefault="00FD3B85" w:rsidP="008E37D3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F598EB0" w14:textId="1250A597" w:rsidR="00FD3B85" w:rsidRDefault="00FD3B85" w:rsidP="00FD3B85">
      <w:pPr>
        <w:rPr>
          <w:rFonts w:cs="Arial"/>
          <w:b/>
          <w:sz w:val="22"/>
          <w:szCs w:val="22"/>
        </w:rPr>
      </w:pPr>
    </w:p>
    <w:p w14:paraId="3AED58F7" w14:textId="3E7ABDAB" w:rsidR="007B5A1D" w:rsidRDefault="007B5A1D" w:rsidP="00FD3B85">
      <w:pPr>
        <w:rPr>
          <w:rFonts w:cs="Arial"/>
          <w:b/>
          <w:sz w:val="22"/>
          <w:szCs w:val="22"/>
        </w:rPr>
      </w:pPr>
    </w:p>
    <w:p w14:paraId="05CB1CF8" w14:textId="5C231362" w:rsidR="007B5A1D" w:rsidRDefault="007B5A1D" w:rsidP="00FD3B85">
      <w:pPr>
        <w:rPr>
          <w:rFonts w:cs="Arial"/>
          <w:b/>
          <w:sz w:val="22"/>
          <w:szCs w:val="22"/>
        </w:rPr>
      </w:pPr>
    </w:p>
    <w:p w14:paraId="48AB86C5" w14:textId="775E0A2E" w:rsidR="007B5A1D" w:rsidRDefault="007B5A1D" w:rsidP="00FD3B85">
      <w:pPr>
        <w:rPr>
          <w:rFonts w:cs="Arial"/>
          <w:b/>
          <w:sz w:val="22"/>
          <w:szCs w:val="22"/>
        </w:rPr>
      </w:pPr>
    </w:p>
    <w:p w14:paraId="6DB98603" w14:textId="01571250" w:rsidR="007B5A1D" w:rsidRDefault="007B5A1D" w:rsidP="00FD3B85">
      <w:pPr>
        <w:rPr>
          <w:rFonts w:cs="Arial"/>
          <w:b/>
          <w:sz w:val="22"/>
          <w:szCs w:val="22"/>
        </w:rPr>
      </w:pPr>
    </w:p>
    <w:p w14:paraId="046625DD" w14:textId="5DC73580" w:rsidR="007B5A1D" w:rsidRDefault="007B5A1D" w:rsidP="00FD3B85">
      <w:pPr>
        <w:rPr>
          <w:rFonts w:cs="Arial"/>
          <w:b/>
          <w:sz w:val="22"/>
          <w:szCs w:val="22"/>
        </w:rPr>
      </w:pPr>
    </w:p>
    <w:p w14:paraId="3E5C46E6" w14:textId="7518C682" w:rsidR="007B5A1D" w:rsidRDefault="007B5A1D" w:rsidP="00FD3B85">
      <w:pPr>
        <w:rPr>
          <w:rFonts w:cs="Arial"/>
          <w:b/>
          <w:sz w:val="22"/>
          <w:szCs w:val="22"/>
        </w:rPr>
      </w:pPr>
    </w:p>
    <w:p w14:paraId="52846B14" w14:textId="3D0CAFDD" w:rsidR="007B5A1D" w:rsidRDefault="007B5A1D" w:rsidP="00FD3B85">
      <w:pPr>
        <w:rPr>
          <w:rFonts w:cs="Arial"/>
          <w:b/>
          <w:sz w:val="22"/>
          <w:szCs w:val="22"/>
        </w:rPr>
      </w:pPr>
    </w:p>
    <w:p w14:paraId="2AC383B5" w14:textId="29A0891A" w:rsidR="007B5A1D" w:rsidRDefault="007B5A1D" w:rsidP="00FD3B85">
      <w:pPr>
        <w:rPr>
          <w:rFonts w:cs="Arial"/>
          <w:b/>
          <w:sz w:val="22"/>
          <w:szCs w:val="22"/>
        </w:rPr>
      </w:pPr>
    </w:p>
    <w:p w14:paraId="0EB875D4" w14:textId="558CEF26" w:rsidR="007B5A1D" w:rsidRDefault="007B5A1D" w:rsidP="00FD3B85">
      <w:pPr>
        <w:rPr>
          <w:rFonts w:cs="Arial"/>
          <w:b/>
          <w:sz w:val="22"/>
          <w:szCs w:val="22"/>
        </w:rPr>
      </w:pPr>
    </w:p>
    <w:p w14:paraId="1ABF7A4B" w14:textId="3EC361E4" w:rsidR="007B5A1D" w:rsidRDefault="007B5A1D" w:rsidP="00FD3B85">
      <w:pPr>
        <w:rPr>
          <w:rFonts w:cs="Arial"/>
          <w:b/>
          <w:sz w:val="22"/>
          <w:szCs w:val="22"/>
        </w:rPr>
      </w:pPr>
    </w:p>
    <w:p w14:paraId="688F4F14" w14:textId="5CD997A4" w:rsidR="007B5A1D" w:rsidRDefault="007B5A1D" w:rsidP="00FD3B85">
      <w:pPr>
        <w:rPr>
          <w:rFonts w:cs="Arial"/>
          <w:b/>
          <w:sz w:val="22"/>
          <w:szCs w:val="22"/>
        </w:rPr>
      </w:pPr>
    </w:p>
    <w:p w14:paraId="229B6591" w14:textId="3E94303C" w:rsidR="007B5A1D" w:rsidRDefault="007B5A1D" w:rsidP="00FD3B85">
      <w:pPr>
        <w:rPr>
          <w:rFonts w:cs="Arial"/>
          <w:b/>
          <w:sz w:val="22"/>
          <w:szCs w:val="22"/>
        </w:rPr>
      </w:pPr>
    </w:p>
    <w:p w14:paraId="560B4F5A" w14:textId="0AF01C92" w:rsidR="007B5A1D" w:rsidRDefault="007B5A1D" w:rsidP="00FD3B85">
      <w:pPr>
        <w:rPr>
          <w:rFonts w:cs="Arial"/>
          <w:b/>
          <w:sz w:val="22"/>
          <w:szCs w:val="22"/>
        </w:rPr>
      </w:pPr>
    </w:p>
    <w:p w14:paraId="3884BD98" w14:textId="576A3EAB" w:rsidR="007B5A1D" w:rsidRDefault="007B5A1D" w:rsidP="00FD3B85">
      <w:pPr>
        <w:rPr>
          <w:rFonts w:cs="Arial"/>
          <w:b/>
          <w:sz w:val="22"/>
          <w:szCs w:val="22"/>
        </w:rPr>
      </w:pPr>
    </w:p>
    <w:p w14:paraId="21F306C8" w14:textId="0357E646" w:rsidR="007B5A1D" w:rsidRDefault="007B5A1D" w:rsidP="00FD3B85">
      <w:pPr>
        <w:rPr>
          <w:rFonts w:cs="Arial"/>
          <w:b/>
          <w:sz w:val="22"/>
          <w:szCs w:val="22"/>
        </w:rPr>
      </w:pPr>
    </w:p>
    <w:p w14:paraId="5E29C712" w14:textId="03C6EDDC" w:rsidR="007B5A1D" w:rsidRDefault="007B5A1D" w:rsidP="00FD3B85">
      <w:pPr>
        <w:rPr>
          <w:rFonts w:cs="Arial"/>
          <w:b/>
          <w:sz w:val="22"/>
          <w:szCs w:val="22"/>
        </w:rPr>
      </w:pPr>
    </w:p>
    <w:p w14:paraId="019FCF1E" w14:textId="6AD95C3B" w:rsidR="007B5A1D" w:rsidRDefault="007B5A1D" w:rsidP="00FD3B85">
      <w:pPr>
        <w:rPr>
          <w:rFonts w:cs="Arial"/>
          <w:b/>
          <w:sz w:val="22"/>
          <w:szCs w:val="22"/>
        </w:rPr>
      </w:pPr>
    </w:p>
    <w:p w14:paraId="2FB43554" w14:textId="2F6E9A21" w:rsidR="007B5A1D" w:rsidRDefault="007B5A1D" w:rsidP="00FD3B85">
      <w:pPr>
        <w:rPr>
          <w:rFonts w:cs="Arial"/>
          <w:b/>
          <w:sz w:val="22"/>
          <w:szCs w:val="22"/>
        </w:rPr>
      </w:pPr>
    </w:p>
    <w:p w14:paraId="411BA9D2" w14:textId="5D4EC237" w:rsidR="007B5A1D" w:rsidRDefault="007B5A1D" w:rsidP="00FD3B85">
      <w:pPr>
        <w:rPr>
          <w:rFonts w:cs="Arial"/>
          <w:b/>
          <w:sz w:val="22"/>
          <w:szCs w:val="22"/>
        </w:rPr>
      </w:pPr>
    </w:p>
    <w:p w14:paraId="317DAB85" w14:textId="3D29EA9A" w:rsidR="007B5A1D" w:rsidRDefault="007B5A1D" w:rsidP="00FD3B85">
      <w:pPr>
        <w:rPr>
          <w:rFonts w:cs="Arial"/>
          <w:b/>
          <w:sz w:val="22"/>
          <w:szCs w:val="22"/>
        </w:rPr>
      </w:pPr>
    </w:p>
    <w:p w14:paraId="0C19F542" w14:textId="5AE29A40" w:rsidR="007B5A1D" w:rsidRDefault="007B5A1D" w:rsidP="00FD3B85">
      <w:pPr>
        <w:rPr>
          <w:rFonts w:cs="Arial"/>
          <w:b/>
          <w:sz w:val="22"/>
          <w:szCs w:val="22"/>
        </w:rPr>
      </w:pPr>
    </w:p>
    <w:p w14:paraId="424468B5" w14:textId="5571D154" w:rsidR="007B5A1D" w:rsidRDefault="007B5A1D" w:rsidP="00FD3B85">
      <w:pPr>
        <w:rPr>
          <w:rFonts w:cs="Arial"/>
          <w:b/>
          <w:sz w:val="22"/>
          <w:szCs w:val="22"/>
        </w:rPr>
      </w:pPr>
    </w:p>
    <w:p w14:paraId="0A785ABC" w14:textId="463DA242" w:rsidR="007B5A1D" w:rsidRDefault="007B5A1D" w:rsidP="00FD3B85">
      <w:pPr>
        <w:rPr>
          <w:rFonts w:cs="Arial"/>
          <w:b/>
          <w:sz w:val="22"/>
          <w:szCs w:val="22"/>
        </w:rPr>
      </w:pPr>
    </w:p>
    <w:p w14:paraId="45868E26" w14:textId="56082F48" w:rsidR="007B5A1D" w:rsidRDefault="007B5A1D" w:rsidP="00FD3B85">
      <w:pPr>
        <w:rPr>
          <w:rFonts w:cs="Arial"/>
          <w:b/>
          <w:sz w:val="22"/>
          <w:szCs w:val="22"/>
        </w:rPr>
      </w:pPr>
    </w:p>
    <w:p w14:paraId="130AB114" w14:textId="1C381087" w:rsidR="007B5A1D" w:rsidRDefault="007B5A1D" w:rsidP="00FD3B85">
      <w:pPr>
        <w:rPr>
          <w:rFonts w:cs="Arial"/>
          <w:b/>
          <w:sz w:val="22"/>
          <w:szCs w:val="22"/>
        </w:rPr>
      </w:pPr>
    </w:p>
    <w:p w14:paraId="3771D7BB" w14:textId="77777777" w:rsidR="007B5A1D" w:rsidRDefault="007B5A1D" w:rsidP="00FD3B85">
      <w:pPr>
        <w:rPr>
          <w:rFonts w:cs="Arial"/>
          <w:b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7B5A1D" w:rsidRPr="0038370E" w14:paraId="17962A4F" w14:textId="77777777" w:rsidTr="00C239B1">
        <w:tc>
          <w:tcPr>
            <w:tcW w:w="9985" w:type="dxa"/>
          </w:tcPr>
          <w:p w14:paraId="6B4075B6" w14:textId="19C8D34D" w:rsidR="002D2146" w:rsidRPr="00250E8C" w:rsidRDefault="00996501" w:rsidP="002D2146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250E8C">
              <w:rPr>
                <w:rFonts w:cs="Arial"/>
                <w:b/>
                <w:sz w:val="22"/>
                <w:szCs w:val="22"/>
              </w:rPr>
              <w:lastRenderedPageBreak/>
              <w:t>C</w:t>
            </w:r>
            <w:r w:rsidR="00126758" w:rsidRPr="00250E8C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2D2146" w:rsidRPr="00250E8C">
              <w:rPr>
                <w:b/>
                <w:bCs/>
                <w:sz w:val="22"/>
                <w:szCs w:val="22"/>
              </w:rPr>
              <w:t xml:space="preserve">Teacher and School Level Outcomes: </w:t>
            </w:r>
            <w:r w:rsidR="002D2146" w:rsidRPr="00250E8C">
              <w:rPr>
                <w:sz w:val="22"/>
                <w:szCs w:val="22"/>
              </w:rPr>
              <w:t xml:space="preserve">Briefly, please describe your current school culture and climate, teacher satisfaction, </w:t>
            </w:r>
            <w:r w:rsidR="00741BAA" w:rsidRPr="00250E8C">
              <w:rPr>
                <w:sz w:val="22"/>
                <w:szCs w:val="22"/>
              </w:rPr>
              <w:t>willingness,</w:t>
            </w:r>
            <w:r w:rsidR="008819C7" w:rsidRPr="00250E8C">
              <w:rPr>
                <w:sz w:val="22"/>
                <w:szCs w:val="22"/>
              </w:rPr>
              <w:t xml:space="preserve"> </w:t>
            </w:r>
            <w:r w:rsidR="002D2146" w:rsidRPr="00250E8C">
              <w:rPr>
                <w:sz w:val="22"/>
                <w:szCs w:val="22"/>
              </w:rPr>
              <w:t xml:space="preserve">and ability to collaborate, utilization of qualitative and quantitative data or any other data and statistics that will help </w:t>
            </w:r>
            <w:r w:rsidR="00F906DA">
              <w:rPr>
                <w:sz w:val="22"/>
                <w:szCs w:val="22"/>
              </w:rPr>
              <w:t>illustrate current trends and the need for the BARR Model.</w:t>
            </w:r>
          </w:p>
          <w:p w14:paraId="1DE28F0A" w14:textId="1FA84294" w:rsidR="007B5A1D" w:rsidRPr="00250E8C" w:rsidRDefault="002D2146" w:rsidP="002D21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0E8C">
              <w:rPr>
                <w:sz w:val="22"/>
                <w:szCs w:val="22"/>
              </w:rPr>
              <w:t>Please describe how BARR will help</w:t>
            </w:r>
            <w:r w:rsidR="006C3DA8">
              <w:rPr>
                <w:sz w:val="22"/>
                <w:szCs w:val="22"/>
              </w:rPr>
              <w:t xml:space="preserve"> to </w:t>
            </w:r>
            <w:r w:rsidRPr="00250E8C">
              <w:rPr>
                <w:sz w:val="22"/>
                <w:szCs w:val="22"/>
              </w:rPr>
              <w:t>improve teacher and school level outcomes.</w:t>
            </w:r>
            <w:r w:rsidRPr="00250E8C">
              <w:rPr>
                <w:b/>
                <w:bCs/>
                <w:sz w:val="22"/>
                <w:szCs w:val="22"/>
              </w:rPr>
              <w:t xml:space="preserve">(30 pts) </w:t>
            </w:r>
          </w:p>
        </w:tc>
      </w:tr>
      <w:tr w:rsidR="007B5A1D" w:rsidRPr="0038370E" w14:paraId="206D0B21" w14:textId="77777777" w:rsidTr="00C239B1">
        <w:trPr>
          <w:trHeight w:val="5237"/>
        </w:trPr>
        <w:tc>
          <w:tcPr>
            <w:tcW w:w="9985" w:type="dxa"/>
          </w:tcPr>
          <w:p w14:paraId="76E1CA99" w14:textId="77777777" w:rsidR="007B5A1D" w:rsidRPr="00250E8C" w:rsidRDefault="007B5A1D" w:rsidP="00C239B1">
            <w:pPr>
              <w:rPr>
                <w:rFonts w:cs="Arial"/>
                <w:bCs/>
                <w:sz w:val="22"/>
                <w:szCs w:val="22"/>
              </w:rPr>
            </w:pPr>
          </w:p>
          <w:p w14:paraId="4F264EBC" w14:textId="77777777" w:rsidR="007B5A1D" w:rsidRPr="00250E8C" w:rsidRDefault="007B5A1D" w:rsidP="00C239B1">
            <w:pPr>
              <w:rPr>
                <w:rFonts w:cs="Arial"/>
                <w:bCs/>
                <w:sz w:val="22"/>
                <w:szCs w:val="22"/>
              </w:rPr>
            </w:pPr>
          </w:p>
          <w:p w14:paraId="0BA76595" w14:textId="77777777" w:rsidR="007B5A1D" w:rsidRPr="00250E8C" w:rsidRDefault="007B5A1D" w:rsidP="00C239B1">
            <w:pPr>
              <w:rPr>
                <w:rFonts w:cs="Arial"/>
                <w:bCs/>
                <w:sz w:val="22"/>
                <w:szCs w:val="22"/>
              </w:rPr>
            </w:pPr>
          </w:p>
          <w:p w14:paraId="2FF0AC18" w14:textId="77777777" w:rsidR="007B5A1D" w:rsidRPr="00250E8C" w:rsidRDefault="007B5A1D" w:rsidP="00C239B1">
            <w:pPr>
              <w:rPr>
                <w:rFonts w:cs="Arial"/>
                <w:bCs/>
                <w:sz w:val="22"/>
                <w:szCs w:val="22"/>
              </w:rPr>
            </w:pPr>
          </w:p>
          <w:p w14:paraId="3F06D994" w14:textId="77777777" w:rsidR="007B5A1D" w:rsidRPr="00250E8C" w:rsidRDefault="007B5A1D" w:rsidP="00C239B1">
            <w:pPr>
              <w:rPr>
                <w:rFonts w:cs="Arial"/>
                <w:bCs/>
                <w:sz w:val="22"/>
                <w:szCs w:val="22"/>
              </w:rPr>
            </w:pPr>
          </w:p>
          <w:p w14:paraId="04D5D9D6" w14:textId="77777777" w:rsidR="007B5A1D" w:rsidRPr="00250E8C" w:rsidRDefault="007B5A1D" w:rsidP="00C239B1">
            <w:pPr>
              <w:rPr>
                <w:rFonts w:cs="Arial"/>
                <w:bCs/>
                <w:sz w:val="22"/>
                <w:szCs w:val="22"/>
              </w:rPr>
            </w:pPr>
          </w:p>
          <w:p w14:paraId="1B129CC5" w14:textId="77777777" w:rsidR="007B5A1D" w:rsidRPr="00250E8C" w:rsidRDefault="007B5A1D" w:rsidP="00C239B1">
            <w:pPr>
              <w:rPr>
                <w:rFonts w:cs="Arial"/>
                <w:bCs/>
                <w:sz w:val="22"/>
                <w:szCs w:val="22"/>
              </w:rPr>
            </w:pPr>
          </w:p>
          <w:p w14:paraId="3414E39F" w14:textId="77777777" w:rsidR="007B5A1D" w:rsidRPr="00250E8C" w:rsidRDefault="007B5A1D" w:rsidP="00C239B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9C3B21C" w14:textId="77777777" w:rsidR="00FD3B85" w:rsidRDefault="00FD3B85" w:rsidP="00FD3B8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FD3B85" w:rsidRPr="0038370E" w14:paraId="7485CE6A" w14:textId="77777777" w:rsidTr="008E37D3">
        <w:tc>
          <w:tcPr>
            <w:tcW w:w="9985" w:type="dxa"/>
          </w:tcPr>
          <w:p w14:paraId="700C1360" w14:textId="67B55DB4" w:rsidR="00B87971" w:rsidRDefault="00250E8C" w:rsidP="00AD39B4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D</w:t>
            </w:r>
            <w:r w:rsidR="00FD3B85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AD39B4" w:rsidRPr="0079462F">
              <w:rPr>
                <w:rFonts w:cs="Arial"/>
                <w:b/>
                <w:sz w:val="22"/>
                <w:szCs w:val="22"/>
              </w:rPr>
              <w:t>Describe how you will</w:t>
            </w:r>
            <w:r w:rsidR="006C3DA8">
              <w:rPr>
                <w:rFonts w:cs="Arial"/>
                <w:b/>
                <w:sz w:val="22"/>
                <w:szCs w:val="22"/>
              </w:rPr>
              <w:t xml:space="preserve"> provide the district matching </w:t>
            </w:r>
            <w:r w:rsidR="005E1343">
              <w:rPr>
                <w:rFonts w:cs="Arial"/>
                <w:b/>
                <w:sz w:val="22"/>
                <w:szCs w:val="22"/>
              </w:rPr>
              <w:t xml:space="preserve">fund requirement </w:t>
            </w:r>
            <w:r w:rsidR="002D0592">
              <w:rPr>
                <w:rFonts w:cs="Arial"/>
                <w:b/>
                <w:sz w:val="22"/>
                <w:szCs w:val="22"/>
              </w:rPr>
              <w:t xml:space="preserve">for </w:t>
            </w:r>
            <w:r w:rsidR="00AD39B4" w:rsidRPr="0079462F">
              <w:rPr>
                <w:rFonts w:cs="Arial"/>
                <w:b/>
                <w:sz w:val="22"/>
                <w:szCs w:val="22"/>
              </w:rPr>
              <w:t>BARR over the next three years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  <w:p w14:paraId="03948A2F" w14:textId="432DE423" w:rsidR="00FD3B85" w:rsidRPr="00AD39B4" w:rsidRDefault="00B87971" w:rsidP="00AD39B4">
            <w:pPr>
              <w:textAlignment w:val="baseline"/>
              <w:rPr>
                <w:rFonts w:ascii="Times New Roman" w:hAnsi="Times New Roman"/>
                <w:color w:val="3C4043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(</w:t>
            </w:r>
            <w:r w:rsidR="00996501">
              <w:rPr>
                <w:rFonts w:cs="Arial"/>
                <w:b/>
                <w:sz w:val="22"/>
                <w:szCs w:val="22"/>
              </w:rPr>
              <w:t xml:space="preserve">10 </w:t>
            </w:r>
            <w:r>
              <w:rPr>
                <w:rFonts w:cs="Arial"/>
                <w:b/>
                <w:sz w:val="22"/>
                <w:szCs w:val="22"/>
              </w:rPr>
              <w:t>pts)</w:t>
            </w:r>
          </w:p>
        </w:tc>
      </w:tr>
      <w:tr w:rsidR="00FD3B85" w:rsidRPr="0038370E" w14:paraId="1FDE2638" w14:textId="77777777" w:rsidTr="008E37D3">
        <w:trPr>
          <w:trHeight w:val="5237"/>
        </w:trPr>
        <w:tc>
          <w:tcPr>
            <w:tcW w:w="9985" w:type="dxa"/>
          </w:tcPr>
          <w:p w14:paraId="4C4CB231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355CDB0B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464BF549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6B0DC583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0A5F242F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7EFBE0A2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1FE5A495" w14:textId="77777777" w:rsidR="00FD3B85" w:rsidRPr="00250E8C" w:rsidRDefault="00FD3B85" w:rsidP="008E37D3">
            <w:pPr>
              <w:rPr>
                <w:rFonts w:cs="Arial"/>
                <w:bCs/>
                <w:sz w:val="22"/>
                <w:szCs w:val="22"/>
              </w:rPr>
            </w:pPr>
          </w:p>
          <w:p w14:paraId="47E7BA2D" w14:textId="77777777" w:rsidR="00FD3B85" w:rsidRPr="0038370E" w:rsidRDefault="00FD3B85" w:rsidP="008E37D3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86CEBF7" w14:textId="77777777" w:rsidR="00FD3B85" w:rsidRDefault="00FD3B85" w:rsidP="00FD3B85">
      <w:pPr>
        <w:rPr>
          <w:rFonts w:cs="Arial"/>
          <w:b/>
          <w:sz w:val="22"/>
          <w:szCs w:val="22"/>
        </w:rPr>
      </w:pPr>
    </w:p>
    <w:p w14:paraId="67050F3C" w14:textId="0BB6CB29" w:rsidR="00FA2E64" w:rsidRDefault="00AA3017" w:rsidP="00FA2E6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="00FA2E64">
        <w:rPr>
          <w:rFonts w:cs="Arial"/>
          <w:b/>
          <w:sz w:val="22"/>
          <w:szCs w:val="22"/>
        </w:rPr>
        <w:t xml:space="preserve">. 10 </w:t>
      </w:r>
      <w:r w:rsidR="00B87971">
        <w:rPr>
          <w:rFonts w:cs="Arial"/>
          <w:b/>
          <w:sz w:val="22"/>
          <w:szCs w:val="22"/>
        </w:rPr>
        <w:t>p</w:t>
      </w:r>
      <w:r w:rsidR="00FA2E64">
        <w:rPr>
          <w:rFonts w:cs="Arial"/>
          <w:b/>
          <w:sz w:val="22"/>
          <w:szCs w:val="22"/>
        </w:rPr>
        <w:t>riority points will be awarded to those schools who are in either Target</w:t>
      </w:r>
      <w:r w:rsidR="005E1343">
        <w:rPr>
          <w:rFonts w:cs="Arial"/>
          <w:b/>
          <w:sz w:val="22"/>
          <w:szCs w:val="22"/>
        </w:rPr>
        <w:t>ed</w:t>
      </w:r>
      <w:r w:rsidR="00577722">
        <w:rPr>
          <w:rFonts w:cs="Arial"/>
          <w:b/>
          <w:sz w:val="22"/>
          <w:szCs w:val="22"/>
        </w:rPr>
        <w:t xml:space="preserve"> School Improvement (TSI)</w:t>
      </w:r>
      <w:r w:rsidR="00FA2E64">
        <w:rPr>
          <w:rFonts w:cs="Arial"/>
          <w:b/>
          <w:sz w:val="22"/>
          <w:szCs w:val="22"/>
        </w:rPr>
        <w:t xml:space="preserve"> or Comprehensive </w:t>
      </w:r>
      <w:r w:rsidR="00577722">
        <w:rPr>
          <w:rFonts w:cs="Arial"/>
          <w:b/>
          <w:sz w:val="22"/>
          <w:szCs w:val="22"/>
        </w:rPr>
        <w:t xml:space="preserve">Support Improvement (CSI) </w:t>
      </w:r>
      <w:r w:rsidR="00FA2E64">
        <w:rPr>
          <w:rFonts w:cs="Arial"/>
          <w:b/>
          <w:sz w:val="22"/>
          <w:szCs w:val="22"/>
        </w:rPr>
        <w:t xml:space="preserve">status. </w:t>
      </w:r>
    </w:p>
    <w:p w14:paraId="014C2969" w14:textId="4CE7BF8F" w:rsidR="00FA2E64" w:rsidRDefault="00FA2E64" w:rsidP="00FA2E64">
      <w:pPr>
        <w:rPr>
          <w:rFonts w:cs="Arial"/>
          <w:b/>
          <w:sz w:val="22"/>
          <w:szCs w:val="22"/>
        </w:rPr>
      </w:pPr>
    </w:p>
    <w:bookmarkStart w:id="0" w:name="_Hlk99611760"/>
    <w:p w14:paraId="71ACB068" w14:textId="392EAFE9" w:rsidR="000A0F45" w:rsidRDefault="00CF69F7" w:rsidP="002D257A">
      <w:pPr>
        <w:ind w:left="720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5428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66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bookmarkEnd w:id="0"/>
      <w:r w:rsidR="00442664">
        <w:rPr>
          <w:rFonts w:cs="Arial"/>
          <w:b/>
          <w:sz w:val="22"/>
          <w:szCs w:val="22"/>
        </w:rPr>
        <w:t xml:space="preserve">  </w:t>
      </w:r>
      <w:r w:rsidR="0098415E">
        <w:rPr>
          <w:rFonts w:cs="Arial"/>
          <w:b/>
          <w:sz w:val="22"/>
          <w:szCs w:val="22"/>
        </w:rPr>
        <w:t xml:space="preserve">Yes, we are identified as either a </w:t>
      </w:r>
      <w:r w:rsidR="00577722">
        <w:rPr>
          <w:rFonts w:cs="Arial"/>
          <w:b/>
          <w:sz w:val="22"/>
          <w:szCs w:val="22"/>
        </w:rPr>
        <w:t xml:space="preserve">TSI or CSI </w:t>
      </w:r>
      <w:r w:rsidR="002D257A">
        <w:rPr>
          <w:rFonts w:cs="Arial"/>
          <w:b/>
          <w:sz w:val="22"/>
          <w:szCs w:val="22"/>
        </w:rPr>
        <w:t>School</w:t>
      </w:r>
      <w:r w:rsidR="00202DED">
        <w:rPr>
          <w:rFonts w:cs="Arial"/>
          <w:b/>
          <w:sz w:val="22"/>
          <w:szCs w:val="22"/>
        </w:rPr>
        <w:t>.</w:t>
      </w:r>
    </w:p>
    <w:p w14:paraId="01691BEF" w14:textId="77777777" w:rsidR="00FA2E64" w:rsidRDefault="00FA2E64" w:rsidP="002D257A">
      <w:pPr>
        <w:ind w:left="720"/>
        <w:rPr>
          <w:rFonts w:cs="Arial"/>
          <w:b/>
          <w:sz w:val="22"/>
          <w:szCs w:val="22"/>
        </w:rPr>
      </w:pPr>
    </w:p>
    <w:p w14:paraId="75A5305A" w14:textId="0065E93E" w:rsidR="00FD3B85" w:rsidRDefault="00CF69F7" w:rsidP="002D257A">
      <w:pPr>
        <w:ind w:left="720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92699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66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42664">
        <w:rPr>
          <w:rFonts w:cs="Arial"/>
          <w:b/>
          <w:sz w:val="22"/>
          <w:szCs w:val="22"/>
        </w:rPr>
        <w:t xml:space="preserve">   </w:t>
      </w:r>
      <w:r w:rsidR="002D257A">
        <w:rPr>
          <w:rFonts w:cs="Arial"/>
          <w:b/>
          <w:sz w:val="22"/>
          <w:szCs w:val="22"/>
        </w:rPr>
        <w:t>No, we are not identified as either a</w:t>
      </w:r>
      <w:r w:rsidR="00577722">
        <w:rPr>
          <w:rFonts w:cs="Arial"/>
          <w:b/>
          <w:sz w:val="22"/>
          <w:szCs w:val="22"/>
        </w:rPr>
        <w:t xml:space="preserve"> TSI or CSI</w:t>
      </w:r>
      <w:r w:rsidR="002D257A">
        <w:rPr>
          <w:rFonts w:cs="Arial"/>
          <w:b/>
          <w:sz w:val="22"/>
          <w:szCs w:val="22"/>
        </w:rPr>
        <w:t xml:space="preserve"> School</w:t>
      </w:r>
      <w:r w:rsidR="00202DED">
        <w:rPr>
          <w:rFonts w:cs="Arial"/>
          <w:b/>
          <w:sz w:val="22"/>
          <w:szCs w:val="22"/>
        </w:rPr>
        <w:t>.</w:t>
      </w:r>
    </w:p>
    <w:p w14:paraId="5D3CF3CA" w14:textId="77777777" w:rsidR="00FD3B85" w:rsidRDefault="00FD3B85" w:rsidP="00FD3B85">
      <w:pPr>
        <w:rPr>
          <w:rFonts w:cs="Arial"/>
          <w:b/>
          <w:sz w:val="22"/>
          <w:szCs w:val="22"/>
        </w:rPr>
      </w:pPr>
    </w:p>
    <w:p w14:paraId="06617968" w14:textId="77777777" w:rsidR="00FD3B85" w:rsidRDefault="00FD3B85" w:rsidP="00FD3B85">
      <w:pPr>
        <w:rPr>
          <w:rFonts w:cs="Arial"/>
          <w:b/>
          <w:sz w:val="22"/>
          <w:szCs w:val="22"/>
        </w:rPr>
      </w:pPr>
    </w:p>
    <w:p w14:paraId="57E25675" w14:textId="77777777" w:rsidR="002D257A" w:rsidRDefault="002D257A" w:rsidP="00FA1505">
      <w:pPr>
        <w:pStyle w:val="Heading1"/>
        <w:spacing w:before="79"/>
        <w:ind w:left="152"/>
        <w:rPr>
          <w:sz w:val="22"/>
          <w:szCs w:val="22"/>
        </w:rPr>
      </w:pPr>
    </w:p>
    <w:p w14:paraId="13CC6ED9" w14:textId="5F1230AD" w:rsidR="00FA1505" w:rsidRDefault="00FA1505" w:rsidP="00FA1505">
      <w:pPr>
        <w:pStyle w:val="Heading1"/>
        <w:spacing w:before="79"/>
        <w:ind w:left="152"/>
        <w:rPr>
          <w:sz w:val="22"/>
          <w:szCs w:val="22"/>
        </w:rPr>
      </w:pPr>
      <w:r>
        <w:rPr>
          <w:sz w:val="22"/>
          <w:szCs w:val="22"/>
        </w:rPr>
        <w:t>Signature of Superintendent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3AB10854" w14:textId="77777777" w:rsidR="00FA1505" w:rsidRDefault="00FA1505" w:rsidP="00FA1505">
      <w:pPr>
        <w:pStyle w:val="Heading1"/>
        <w:spacing w:before="79"/>
        <w:ind w:left="152"/>
        <w:rPr>
          <w:sz w:val="22"/>
          <w:szCs w:val="22"/>
        </w:rPr>
      </w:pPr>
    </w:p>
    <w:p w14:paraId="7B5DBB87" w14:textId="77777777" w:rsidR="00FA1505" w:rsidRDefault="00FA1505" w:rsidP="00FA1505">
      <w:pPr>
        <w:pStyle w:val="Heading1"/>
        <w:spacing w:before="79"/>
        <w:ind w:left="152"/>
        <w:rPr>
          <w:sz w:val="22"/>
          <w:szCs w:val="22"/>
        </w:rPr>
      </w:pPr>
    </w:p>
    <w:p w14:paraId="77D9B87E" w14:textId="77777777" w:rsidR="00FA1505" w:rsidRDefault="00FA1505" w:rsidP="00FA1505">
      <w:pPr>
        <w:pStyle w:val="Heading1"/>
        <w:spacing w:before="79"/>
        <w:ind w:left="152"/>
        <w:rPr>
          <w:sz w:val="22"/>
          <w:szCs w:val="22"/>
        </w:rPr>
      </w:pPr>
    </w:p>
    <w:p w14:paraId="4EBD2BBD" w14:textId="0DE5A384" w:rsidR="00FA1505" w:rsidRDefault="00FA1505" w:rsidP="00FA1505">
      <w:pPr>
        <w:pStyle w:val="Heading1"/>
        <w:spacing w:before="79"/>
        <w:ind w:left="152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8D3780">
        <w:rPr>
          <w:sz w:val="22"/>
          <w:szCs w:val="22"/>
        </w:rPr>
        <w:t>(s)</w:t>
      </w:r>
      <w:r>
        <w:rPr>
          <w:sz w:val="22"/>
          <w:szCs w:val="22"/>
        </w:rPr>
        <w:t xml:space="preserve"> of Building Principal</w:t>
      </w:r>
      <w:r w:rsidR="008D3780">
        <w:rPr>
          <w:sz w:val="22"/>
          <w:szCs w:val="22"/>
        </w:rPr>
        <w:t>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263EBB09" w14:textId="77777777" w:rsidR="00FA1505" w:rsidRDefault="00FA1505" w:rsidP="00FA1505">
      <w:pPr>
        <w:pStyle w:val="Heading1"/>
        <w:spacing w:before="79"/>
        <w:ind w:left="152"/>
        <w:rPr>
          <w:sz w:val="22"/>
          <w:szCs w:val="22"/>
        </w:rPr>
      </w:pPr>
    </w:p>
    <w:p w14:paraId="64863B96" w14:textId="77777777" w:rsidR="00FA1505" w:rsidRDefault="00FA1505" w:rsidP="00FA1505">
      <w:pPr>
        <w:pStyle w:val="Heading1"/>
        <w:spacing w:before="79"/>
        <w:ind w:left="152"/>
        <w:rPr>
          <w:sz w:val="22"/>
          <w:szCs w:val="22"/>
        </w:rPr>
      </w:pPr>
    </w:p>
    <w:p w14:paraId="0C064178" w14:textId="77777777" w:rsidR="00FA1505" w:rsidRDefault="00FA1505" w:rsidP="002D257A">
      <w:pPr>
        <w:pStyle w:val="Heading1"/>
        <w:spacing w:before="79"/>
        <w:ind w:left="0"/>
        <w:rPr>
          <w:sz w:val="22"/>
          <w:szCs w:val="22"/>
        </w:rPr>
      </w:pPr>
    </w:p>
    <w:p w14:paraId="0784CC23" w14:textId="488B20CB" w:rsidR="00FA1505" w:rsidRPr="00AC6E7D" w:rsidRDefault="00FA1505" w:rsidP="00FA1505">
      <w:pPr>
        <w:pStyle w:val="Heading1"/>
        <w:spacing w:before="79"/>
        <w:ind w:left="152"/>
        <w:rPr>
          <w:sz w:val="22"/>
          <w:szCs w:val="22"/>
        </w:rPr>
      </w:pPr>
      <w:r w:rsidRPr="00AC6E7D">
        <w:rPr>
          <w:sz w:val="22"/>
          <w:szCs w:val="22"/>
        </w:rPr>
        <w:t>Contact</w:t>
      </w:r>
      <w:r w:rsidRPr="00AC6E7D">
        <w:rPr>
          <w:spacing w:val="-7"/>
          <w:sz w:val="22"/>
          <w:szCs w:val="22"/>
        </w:rPr>
        <w:t xml:space="preserve"> </w:t>
      </w:r>
      <w:r w:rsidRPr="00AC6E7D">
        <w:rPr>
          <w:sz w:val="22"/>
          <w:szCs w:val="22"/>
        </w:rPr>
        <w:t>Information</w:t>
      </w:r>
    </w:p>
    <w:p w14:paraId="0C98050E" w14:textId="243A7440" w:rsidR="00FA1505" w:rsidRDefault="00577722" w:rsidP="00FA1505">
      <w:pPr>
        <w:pStyle w:val="BodyText"/>
        <w:spacing w:before="18" w:after="27"/>
        <w:ind w:left="152"/>
        <w:rPr>
          <w:sz w:val="22"/>
          <w:szCs w:val="22"/>
        </w:rPr>
      </w:pPr>
      <w:r>
        <w:rPr>
          <w:sz w:val="22"/>
          <w:szCs w:val="22"/>
        </w:rPr>
        <w:t>D</w:t>
      </w:r>
      <w:r w:rsidR="00FA1505" w:rsidRPr="00AC6E7D">
        <w:rPr>
          <w:sz w:val="22"/>
          <w:szCs w:val="22"/>
        </w:rPr>
        <w:t>irect</w:t>
      </w:r>
      <w:r w:rsidR="00FA1505" w:rsidRPr="00AC6E7D">
        <w:rPr>
          <w:spacing w:val="-4"/>
          <w:sz w:val="22"/>
          <w:szCs w:val="22"/>
        </w:rPr>
        <w:t xml:space="preserve"> </w:t>
      </w:r>
      <w:r w:rsidR="00FA1505" w:rsidRPr="00AC6E7D">
        <w:rPr>
          <w:sz w:val="22"/>
          <w:szCs w:val="22"/>
        </w:rPr>
        <w:t>all</w:t>
      </w:r>
      <w:r w:rsidR="00FA1505" w:rsidRPr="00AC6E7D">
        <w:rPr>
          <w:spacing w:val="-4"/>
          <w:sz w:val="22"/>
          <w:szCs w:val="22"/>
        </w:rPr>
        <w:t xml:space="preserve"> </w:t>
      </w:r>
      <w:r w:rsidR="00FA1505" w:rsidRPr="00AC6E7D">
        <w:rPr>
          <w:sz w:val="22"/>
          <w:szCs w:val="22"/>
        </w:rPr>
        <w:t>communications</w:t>
      </w:r>
      <w:r w:rsidR="00FA1505" w:rsidRPr="00AC6E7D">
        <w:rPr>
          <w:spacing w:val="-3"/>
          <w:sz w:val="22"/>
          <w:szCs w:val="22"/>
        </w:rPr>
        <w:t xml:space="preserve"> </w:t>
      </w:r>
      <w:r w:rsidR="00FA1505" w:rsidRPr="00AC6E7D">
        <w:rPr>
          <w:sz w:val="22"/>
          <w:szCs w:val="22"/>
        </w:rPr>
        <w:t>regarding</w:t>
      </w:r>
      <w:r w:rsidR="00FA1505" w:rsidRPr="00AC6E7D">
        <w:rPr>
          <w:spacing w:val="-2"/>
          <w:sz w:val="22"/>
          <w:szCs w:val="22"/>
        </w:rPr>
        <w:t xml:space="preserve"> </w:t>
      </w:r>
      <w:r w:rsidR="00FA1505" w:rsidRPr="00AC6E7D">
        <w:rPr>
          <w:sz w:val="22"/>
          <w:szCs w:val="22"/>
        </w:rPr>
        <w:t>this</w:t>
      </w:r>
      <w:r w:rsidR="00FA1505" w:rsidRPr="00AC6E7D">
        <w:rPr>
          <w:spacing w:val="-3"/>
          <w:sz w:val="22"/>
          <w:szCs w:val="22"/>
        </w:rPr>
        <w:t xml:space="preserve"> </w:t>
      </w:r>
      <w:r w:rsidR="00FA1505" w:rsidRPr="00AC6E7D">
        <w:rPr>
          <w:sz w:val="22"/>
          <w:szCs w:val="22"/>
        </w:rPr>
        <w:t>Funding</w:t>
      </w:r>
      <w:r w:rsidR="00FA1505" w:rsidRPr="00AC6E7D">
        <w:rPr>
          <w:spacing w:val="-3"/>
          <w:sz w:val="22"/>
          <w:szCs w:val="22"/>
        </w:rPr>
        <w:t xml:space="preserve"> </w:t>
      </w:r>
      <w:r w:rsidR="00FA1505" w:rsidRPr="00AC6E7D">
        <w:rPr>
          <w:sz w:val="22"/>
          <w:szCs w:val="22"/>
        </w:rPr>
        <w:t>Opportunity</w:t>
      </w:r>
      <w:r w:rsidR="00FA1505" w:rsidRPr="00AC6E7D">
        <w:rPr>
          <w:spacing w:val="-3"/>
          <w:sz w:val="22"/>
          <w:szCs w:val="22"/>
        </w:rPr>
        <w:t xml:space="preserve"> </w:t>
      </w:r>
      <w:r w:rsidR="00FA1505" w:rsidRPr="00AC6E7D"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the below </w:t>
      </w:r>
      <w:r w:rsidR="00BE6EB3">
        <w:rPr>
          <w:spacing w:val="-4"/>
          <w:sz w:val="22"/>
          <w:szCs w:val="22"/>
        </w:rPr>
        <w:t xml:space="preserve">points of </w:t>
      </w:r>
      <w:r w:rsidR="00FA1505" w:rsidRPr="00AC6E7D">
        <w:rPr>
          <w:sz w:val="22"/>
          <w:szCs w:val="22"/>
        </w:rPr>
        <w:t>contact</w:t>
      </w:r>
      <w:r w:rsidR="00BE6EB3">
        <w:rPr>
          <w:sz w:val="22"/>
          <w:szCs w:val="22"/>
        </w:rPr>
        <w:t>:</w:t>
      </w:r>
      <w:r w:rsidR="00FA1505" w:rsidRPr="00AC6E7D">
        <w:rPr>
          <w:spacing w:val="-1"/>
          <w:sz w:val="22"/>
          <w:szCs w:val="22"/>
        </w:rPr>
        <w:t xml:space="preserve"> </w:t>
      </w:r>
    </w:p>
    <w:p w14:paraId="77FF883D" w14:textId="77777777" w:rsidR="00FA1505" w:rsidRPr="00AC6E7D" w:rsidRDefault="00FA1505" w:rsidP="00FA1505">
      <w:pPr>
        <w:pStyle w:val="BodyText"/>
        <w:spacing w:before="18" w:after="27"/>
        <w:ind w:left="152"/>
        <w:rPr>
          <w:sz w:val="22"/>
          <w:szCs w:val="22"/>
        </w:rPr>
      </w:pPr>
    </w:p>
    <w:tbl>
      <w:tblPr>
        <w:tblStyle w:val="PlainTable4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230"/>
        <w:gridCol w:w="4590"/>
      </w:tblGrid>
      <w:tr w:rsidR="00FA1505" w:rsidRPr="00AC6E7D" w14:paraId="1842C109" w14:textId="77777777" w:rsidTr="00C23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hideMark/>
          </w:tcPr>
          <w:p w14:paraId="3F068F40" w14:textId="3E40BD14" w:rsidR="00FA1505" w:rsidRPr="00AC6E7D" w:rsidRDefault="00FA1505" w:rsidP="00C239B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AC6E7D">
              <w:rPr>
                <w:b w:val="0"/>
                <w:bCs w:val="0"/>
                <w:sz w:val="22"/>
                <w:szCs w:val="22"/>
              </w:rPr>
              <w:t>Deb Pi</w:t>
            </w:r>
            <w:r w:rsidR="00250E8C">
              <w:rPr>
                <w:b w:val="0"/>
                <w:bCs w:val="0"/>
                <w:sz w:val="22"/>
                <w:szCs w:val="22"/>
              </w:rPr>
              <w:t>lon</w:t>
            </w:r>
            <w:r w:rsidRPr="00AC6E7D">
              <w:rPr>
                <w:b w:val="0"/>
                <w:bCs w:val="0"/>
                <w:sz w:val="22"/>
                <w:szCs w:val="22"/>
              </w:rPr>
              <w:t>, Admin Staff Officer</w:t>
            </w:r>
          </w:p>
          <w:p w14:paraId="79B267AF" w14:textId="77777777" w:rsidR="00FA1505" w:rsidRPr="00AC6E7D" w:rsidRDefault="00FA1505" w:rsidP="00C239B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AC6E7D">
              <w:rPr>
                <w:b w:val="0"/>
                <w:bCs w:val="0"/>
                <w:sz w:val="22"/>
                <w:szCs w:val="22"/>
              </w:rPr>
              <w:t>Office</w:t>
            </w:r>
            <w:r w:rsidRPr="00AC6E7D">
              <w:rPr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 w:rsidRPr="00AC6E7D">
              <w:rPr>
                <w:b w:val="0"/>
                <w:bCs w:val="0"/>
                <w:sz w:val="22"/>
                <w:szCs w:val="22"/>
              </w:rPr>
              <w:t>of Educational Improvement and Support</w:t>
            </w:r>
          </w:p>
          <w:p w14:paraId="4C4091D2" w14:textId="77777777" w:rsidR="00FA1505" w:rsidRPr="00AC6E7D" w:rsidRDefault="00FA1505" w:rsidP="00C239B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AC6E7D">
              <w:rPr>
                <w:b w:val="0"/>
                <w:bCs w:val="0"/>
                <w:sz w:val="22"/>
                <w:szCs w:val="22"/>
              </w:rPr>
              <w:t>(701)</w:t>
            </w:r>
            <w:r w:rsidRPr="00AC6E7D">
              <w:rPr>
                <w:b w:val="0"/>
                <w:bCs w:val="0"/>
                <w:spacing w:val="-10"/>
                <w:sz w:val="22"/>
                <w:szCs w:val="22"/>
              </w:rPr>
              <w:t xml:space="preserve"> </w:t>
            </w:r>
            <w:r w:rsidRPr="00AC6E7D">
              <w:rPr>
                <w:b w:val="0"/>
                <w:bCs w:val="0"/>
                <w:sz w:val="22"/>
                <w:szCs w:val="22"/>
              </w:rPr>
              <w:t>328-2753</w:t>
            </w:r>
          </w:p>
          <w:p w14:paraId="6426F8D5" w14:textId="77777777" w:rsidR="00FA1505" w:rsidRPr="00AC6E7D" w:rsidRDefault="00CF69F7" w:rsidP="00C239B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hyperlink r:id="rId11" w:history="1">
              <w:r w:rsidR="00FA1505" w:rsidRPr="00AC6E7D">
                <w:rPr>
                  <w:rStyle w:val="Hyperlink"/>
                  <w:b w:val="0"/>
                  <w:bCs w:val="0"/>
                  <w:sz w:val="22"/>
                  <w:szCs w:val="22"/>
                </w:rPr>
                <w:t>dpilon@nd.gov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hideMark/>
          </w:tcPr>
          <w:p w14:paraId="4624F186" w14:textId="77777777" w:rsidR="00FA1505" w:rsidRPr="00AC6E7D" w:rsidRDefault="00FA1505" w:rsidP="00C239B1">
            <w:pPr>
              <w:pStyle w:val="BodyText"/>
              <w:rPr>
                <w:b w:val="0"/>
                <w:bCs w:val="0"/>
                <w:spacing w:val="-53"/>
                <w:sz w:val="22"/>
                <w:szCs w:val="22"/>
              </w:rPr>
            </w:pPr>
            <w:r w:rsidRPr="00AC6E7D">
              <w:rPr>
                <w:b w:val="0"/>
                <w:bCs w:val="0"/>
                <w:sz w:val="22"/>
                <w:szCs w:val="22"/>
              </w:rPr>
              <w:t>Robin C. Lang,</w:t>
            </w:r>
            <w:r w:rsidRPr="00AC6E7D">
              <w:rPr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r w:rsidRPr="00AC6E7D">
              <w:rPr>
                <w:b w:val="0"/>
                <w:bCs w:val="0"/>
                <w:sz w:val="22"/>
                <w:szCs w:val="22"/>
              </w:rPr>
              <w:t>Assistant</w:t>
            </w:r>
            <w:r w:rsidRPr="00AC6E7D">
              <w:rPr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r w:rsidRPr="00AC6E7D">
              <w:rPr>
                <w:b w:val="0"/>
                <w:bCs w:val="0"/>
                <w:sz w:val="22"/>
                <w:szCs w:val="22"/>
              </w:rPr>
              <w:t>Director</w:t>
            </w:r>
            <w:r w:rsidRPr="00AC6E7D">
              <w:rPr>
                <w:b w:val="0"/>
                <w:bCs w:val="0"/>
                <w:spacing w:val="-53"/>
                <w:sz w:val="22"/>
                <w:szCs w:val="22"/>
              </w:rPr>
              <w:t xml:space="preserve">      </w:t>
            </w:r>
          </w:p>
          <w:p w14:paraId="12527BF9" w14:textId="77777777" w:rsidR="00FA1505" w:rsidRPr="00AC6E7D" w:rsidRDefault="00FA1505" w:rsidP="00C239B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AC6E7D">
              <w:rPr>
                <w:b w:val="0"/>
                <w:bCs w:val="0"/>
                <w:sz w:val="22"/>
                <w:szCs w:val="22"/>
              </w:rPr>
              <w:t>Office</w:t>
            </w:r>
            <w:r w:rsidRPr="00AC6E7D">
              <w:rPr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 w:rsidRPr="00AC6E7D">
              <w:rPr>
                <w:b w:val="0"/>
                <w:bCs w:val="0"/>
                <w:sz w:val="22"/>
                <w:szCs w:val="22"/>
              </w:rPr>
              <w:t xml:space="preserve">of Educational Improvement </w:t>
            </w:r>
          </w:p>
          <w:p w14:paraId="016AAE37" w14:textId="77777777" w:rsidR="00FA1505" w:rsidRPr="00AC6E7D" w:rsidRDefault="00FA1505" w:rsidP="00C239B1">
            <w:pPr>
              <w:pStyle w:val="BodyText"/>
              <w:rPr>
                <w:b w:val="0"/>
                <w:bCs w:val="0"/>
                <w:spacing w:val="-53"/>
                <w:sz w:val="22"/>
                <w:szCs w:val="22"/>
              </w:rPr>
            </w:pPr>
            <w:r w:rsidRPr="00AC6E7D">
              <w:rPr>
                <w:b w:val="0"/>
                <w:bCs w:val="0"/>
                <w:sz w:val="22"/>
                <w:szCs w:val="22"/>
              </w:rPr>
              <w:t xml:space="preserve">and Support </w:t>
            </w:r>
          </w:p>
          <w:p w14:paraId="74AA34A4" w14:textId="77777777" w:rsidR="00FA1505" w:rsidRPr="00AC6E7D" w:rsidRDefault="00FA1505" w:rsidP="00C239B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AC6E7D">
              <w:rPr>
                <w:b w:val="0"/>
                <w:bCs w:val="0"/>
                <w:sz w:val="22"/>
                <w:szCs w:val="22"/>
              </w:rPr>
              <w:t>(701)</w:t>
            </w:r>
            <w:r w:rsidRPr="00AC6E7D">
              <w:rPr>
                <w:b w:val="0"/>
                <w:bCs w:val="0"/>
                <w:spacing w:val="-5"/>
                <w:sz w:val="22"/>
                <w:szCs w:val="22"/>
              </w:rPr>
              <w:t xml:space="preserve"> </w:t>
            </w:r>
            <w:r w:rsidRPr="00AC6E7D">
              <w:rPr>
                <w:b w:val="0"/>
                <w:bCs w:val="0"/>
                <w:sz w:val="22"/>
                <w:szCs w:val="22"/>
              </w:rPr>
              <w:t>328-2265</w:t>
            </w:r>
          </w:p>
          <w:p w14:paraId="40B26E6A" w14:textId="77777777" w:rsidR="00FA1505" w:rsidRPr="00AC6E7D" w:rsidRDefault="00CF69F7" w:rsidP="00C239B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hyperlink r:id="rId12" w:history="1">
              <w:r w:rsidR="00FA1505" w:rsidRPr="00AC6E7D">
                <w:rPr>
                  <w:rStyle w:val="Hyperlink"/>
                  <w:b w:val="0"/>
                  <w:bCs w:val="0"/>
                  <w:sz w:val="22"/>
                  <w:szCs w:val="22"/>
                </w:rPr>
                <w:t>roclang@nd.gov</w:t>
              </w:r>
            </w:hyperlink>
          </w:p>
        </w:tc>
      </w:tr>
    </w:tbl>
    <w:p w14:paraId="7AB0F0CC" w14:textId="3272655D" w:rsidR="007F2E27" w:rsidRPr="007F2E27" w:rsidRDefault="007F2E27" w:rsidP="006B7281">
      <w:pPr>
        <w:rPr>
          <w:rFonts w:cs="Arial"/>
          <w:sz w:val="22"/>
          <w:szCs w:val="22"/>
        </w:rPr>
      </w:pPr>
    </w:p>
    <w:sectPr w:rsidR="007F2E27" w:rsidRPr="007F2E27" w:rsidSect="00793B93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595C" w14:textId="77777777" w:rsidR="00A147B7" w:rsidRDefault="00A147B7" w:rsidP="00B65F2B">
      <w:r>
        <w:separator/>
      </w:r>
    </w:p>
  </w:endnote>
  <w:endnote w:type="continuationSeparator" w:id="0">
    <w:p w14:paraId="1470F922" w14:textId="77777777" w:rsidR="00A147B7" w:rsidRDefault="00A147B7" w:rsidP="00B6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0678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A5C7679" w14:textId="77777777" w:rsidR="00B65F2B" w:rsidRPr="009907AD" w:rsidRDefault="00B65F2B">
        <w:pPr>
          <w:pStyle w:val="Footer"/>
          <w:jc w:val="right"/>
          <w:rPr>
            <w:sz w:val="22"/>
            <w:szCs w:val="22"/>
          </w:rPr>
        </w:pPr>
        <w:r w:rsidRPr="009907AD">
          <w:rPr>
            <w:sz w:val="22"/>
            <w:szCs w:val="22"/>
          </w:rPr>
          <w:fldChar w:fldCharType="begin"/>
        </w:r>
        <w:r w:rsidRPr="009907AD">
          <w:rPr>
            <w:sz w:val="22"/>
            <w:szCs w:val="22"/>
          </w:rPr>
          <w:instrText xml:space="preserve"> PAGE   \* MERGEFORMAT </w:instrText>
        </w:r>
        <w:r w:rsidRPr="009907AD">
          <w:rPr>
            <w:sz w:val="22"/>
            <w:szCs w:val="22"/>
          </w:rPr>
          <w:fldChar w:fldCharType="separate"/>
        </w:r>
        <w:r w:rsidR="00FB2D2A" w:rsidRPr="009907AD">
          <w:rPr>
            <w:noProof/>
            <w:sz w:val="22"/>
            <w:szCs w:val="22"/>
          </w:rPr>
          <w:t>9</w:t>
        </w:r>
        <w:r w:rsidRPr="009907AD">
          <w:rPr>
            <w:noProof/>
            <w:sz w:val="22"/>
            <w:szCs w:val="22"/>
          </w:rPr>
          <w:fldChar w:fldCharType="end"/>
        </w:r>
      </w:p>
    </w:sdtContent>
  </w:sdt>
  <w:p w14:paraId="4839F06D" w14:textId="77777777" w:rsidR="00B65F2B" w:rsidRDefault="00B65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DA2D" w14:textId="77777777" w:rsidR="00A147B7" w:rsidRDefault="00A147B7" w:rsidP="00B65F2B">
      <w:r>
        <w:separator/>
      </w:r>
    </w:p>
  </w:footnote>
  <w:footnote w:type="continuationSeparator" w:id="0">
    <w:p w14:paraId="36E205A5" w14:textId="77777777" w:rsidR="00A147B7" w:rsidRDefault="00A147B7" w:rsidP="00B6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FD1"/>
    <w:multiLevelType w:val="hybridMultilevel"/>
    <w:tmpl w:val="BA3AC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DC8"/>
    <w:multiLevelType w:val="hybridMultilevel"/>
    <w:tmpl w:val="07B4C3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3FF3"/>
    <w:multiLevelType w:val="hybridMultilevel"/>
    <w:tmpl w:val="27147D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B2A"/>
    <w:multiLevelType w:val="hybridMultilevel"/>
    <w:tmpl w:val="35C2C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788E"/>
    <w:multiLevelType w:val="hybridMultilevel"/>
    <w:tmpl w:val="9842C5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6A3F"/>
    <w:multiLevelType w:val="multilevel"/>
    <w:tmpl w:val="62DA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63019"/>
    <w:multiLevelType w:val="multilevel"/>
    <w:tmpl w:val="CA38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44A1A"/>
    <w:multiLevelType w:val="multilevel"/>
    <w:tmpl w:val="2A66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A580B"/>
    <w:multiLevelType w:val="hybridMultilevel"/>
    <w:tmpl w:val="8E745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C0D4F"/>
    <w:multiLevelType w:val="hybridMultilevel"/>
    <w:tmpl w:val="E288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C0F65"/>
    <w:multiLevelType w:val="hybridMultilevel"/>
    <w:tmpl w:val="8F94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4D07"/>
    <w:multiLevelType w:val="multilevel"/>
    <w:tmpl w:val="93C6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200037"/>
    <w:multiLevelType w:val="hybridMultilevel"/>
    <w:tmpl w:val="D378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C5980"/>
    <w:multiLevelType w:val="hybridMultilevel"/>
    <w:tmpl w:val="9754D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F515D"/>
    <w:multiLevelType w:val="hybridMultilevel"/>
    <w:tmpl w:val="44447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C572B"/>
    <w:multiLevelType w:val="multilevel"/>
    <w:tmpl w:val="8DAE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002AD"/>
    <w:multiLevelType w:val="hybridMultilevel"/>
    <w:tmpl w:val="B000A784"/>
    <w:lvl w:ilvl="0" w:tplc="FEC210CC">
      <w:start w:val="1"/>
      <w:numFmt w:val="decimal"/>
      <w:pStyle w:val="Contrac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74544C"/>
    <w:multiLevelType w:val="hybridMultilevel"/>
    <w:tmpl w:val="5784C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15B5C"/>
    <w:multiLevelType w:val="hybridMultilevel"/>
    <w:tmpl w:val="39DE841C"/>
    <w:lvl w:ilvl="0" w:tplc="1F8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84061"/>
    <w:multiLevelType w:val="hybridMultilevel"/>
    <w:tmpl w:val="1B1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3173F"/>
    <w:multiLevelType w:val="hybridMultilevel"/>
    <w:tmpl w:val="00D401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0241B"/>
    <w:multiLevelType w:val="hybridMultilevel"/>
    <w:tmpl w:val="44F4C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3766F"/>
    <w:multiLevelType w:val="hybridMultilevel"/>
    <w:tmpl w:val="39DE841C"/>
    <w:lvl w:ilvl="0" w:tplc="1F8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030EE"/>
    <w:multiLevelType w:val="hybridMultilevel"/>
    <w:tmpl w:val="B3ECF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0"/>
  </w:num>
  <w:num w:numId="5">
    <w:abstractNumId w:val="13"/>
  </w:num>
  <w:num w:numId="6">
    <w:abstractNumId w:val="20"/>
  </w:num>
  <w:num w:numId="7">
    <w:abstractNumId w:val="16"/>
  </w:num>
  <w:num w:numId="8">
    <w:abstractNumId w:val="18"/>
  </w:num>
  <w:num w:numId="9">
    <w:abstractNumId w:val="0"/>
  </w:num>
  <w:num w:numId="10">
    <w:abstractNumId w:val="3"/>
  </w:num>
  <w:num w:numId="11">
    <w:abstractNumId w:val="2"/>
  </w:num>
  <w:num w:numId="12">
    <w:abstractNumId w:val="22"/>
  </w:num>
  <w:num w:numId="13">
    <w:abstractNumId w:val="17"/>
  </w:num>
  <w:num w:numId="14">
    <w:abstractNumId w:val="21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  <w:num w:numId="19">
    <w:abstractNumId w:val="4"/>
  </w:num>
  <w:num w:numId="20">
    <w:abstractNumId w:val="23"/>
  </w:num>
  <w:num w:numId="21">
    <w:abstractNumId w:val="1"/>
  </w:num>
  <w:num w:numId="22">
    <w:abstractNumId w:val="6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DAzMzE0MbY0MbVQ0lEKTi0uzszPAykwrgUA+IVHkSwAAAA="/>
  </w:docVars>
  <w:rsids>
    <w:rsidRoot w:val="00B65F2B"/>
    <w:rsid w:val="00006B3E"/>
    <w:rsid w:val="00012757"/>
    <w:rsid w:val="000346B7"/>
    <w:rsid w:val="000404FE"/>
    <w:rsid w:val="00040CEB"/>
    <w:rsid w:val="00043447"/>
    <w:rsid w:val="00044F74"/>
    <w:rsid w:val="00056F96"/>
    <w:rsid w:val="00057525"/>
    <w:rsid w:val="00060406"/>
    <w:rsid w:val="00061E9E"/>
    <w:rsid w:val="00065D94"/>
    <w:rsid w:val="000717C8"/>
    <w:rsid w:val="00081885"/>
    <w:rsid w:val="00086F57"/>
    <w:rsid w:val="000A0BB9"/>
    <w:rsid w:val="000A0F45"/>
    <w:rsid w:val="000C366B"/>
    <w:rsid w:val="000D47C0"/>
    <w:rsid w:val="000D7341"/>
    <w:rsid w:val="000E0159"/>
    <w:rsid w:val="000E3F46"/>
    <w:rsid w:val="000E40EE"/>
    <w:rsid w:val="000E60E0"/>
    <w:rsid w:val="000F01F6"/>
    <w:rsid w:val="000F03FF"/>
    <w:rsid w:val="001032CF"/>
    <w:rsid w:val="00112C64"/>
    <w:rsid w:val="00122FD7"/>
    <w:rsid w:val="00126758"/>
    <w:rsid w:val="00134DC7"/>
    <w:rsid w:val="001424C9"/>
    <w:rsid w:val="00144541"/>
    <w:rsid w:val="0016076A"/>
    <w:rsid w:val="00184908"/>
    <w:rsid w:val="001863CC"/>
    <w:rsid w:val="001A34DD"/>
    <w:rsid w:val="001A519C"/>
    <w:rsid w:val="001A7090"/>
    <w:rsid w:val="001B5A4C"/>
    <w:rsid w:val="001C4EAC"/>
    <w:rsid w:val="001F132D"/>
    <w:rsid w:val="00202DED"/>
    <w:rsid w:val="002064B3"/>
    <w:rsid w:val="0024259D"/>
    <w:rsid w:val="00250E8C"/>
    <w:rsid w:val="00253D6C"/>
    <w:rsid w:val="0025703C"/>
    <w:rsid w:val="00257D41"/>
    <w:rsid w:val="00262B92"/>
    <w:rsid w:val="00264CE5"/>
    <w:rsid w:val="00265150"/>
    <w:rsid w:val="0027483E"/>
    <w:rsid w:val="00275D66"/>
    <w:rsid w:val="00287B59"/>
    <w:rsid w:val="00295C5B"/>
    <w:rsid w:val="002B2D58"/>
    <w:rsid w:val="002C01B1"/>
    <w:rsid w:val="002C0D86"/>
    <w:rsid w:val="002C57DC"/>
    <w:rsid w:val="002D0592"/>
    <w:rsid w:val="002D2146"/>
    <w:rsid w:val="002D2380"/>
    <w:rsid w:val="002D257A"/>
    <w:rsid w:val="002E3063"/>
    <w:rsid w:val="002F3AE1"/>
    <w:rsid w:val="00315C3D"/>
    <w:rsid w:val="00321F63"/>
    <w:rsid w:val="00325C48"/>
    <w:rsid w:val="0033631C"/>
    <w:rsid w:val="00340E72"/>
    <w:rsid w:val="00354D35"/>
    <w:rsid w:val="003550EB"/>
    <w:rsid w:val="00364A23"/>
    <w:rsid w:val="0037683C"/>
    <w:rsid w:val="0037697E"/>
    <w:rsid w:val="00377A45"/>
    <w:rsid w:val="00390A95"/>
    <w:rsid w:val="00395A26"/>
    <w:rsid w:val="00396A96"/>
    <w:rsid w:val="003A14EA"/>
    <w:rsid w:val="003B229F"/>
    <w:rsid w:val="003B7CBD"/>
    <w:rsid w:val="003C26A8"/>
    <w:rsid w:val="003E078C"/>
    <w:rsid w:val="003E1338"/>
    <w:rsid w:val="00412456"/>
    <w:rsid w:val="0041272B"/>
    <w:rsid w:val="00417681"/>
    <w:rsid w:val="00420419"/>
    <w:rsid w:val="0042116E"/>
    <w:rsid w:val="004254C1"/>
    <w:rsid w:val="00442664"/>
    <w:rsid w:val="00444E47"/>
    <w:rsid w:val="00446D11"/>
    <w:rsid w:val="00460BA7"/>
    <w:rsid w:val="0047169B"/>
    <w:rsid w:val="00474939"/>
    <w:rsid w:val="00485FAE"/>
    <w:rsid w:val="004929E5"/>
    <w:rsid w:val="00496036"/>
    <w:rsid w:val="004C68F4"/>
    <w:rsid w:val="004D783B"/>
    <w:rsid w:val="004E6669"/>
    <w:rsid w:val="004E7A97"/>
    <w:rsid w:val="00506654"/>
    <w:rsid w:val="00512463"/>
    <w:rsid w:val="00515596"/>
    <w:rsid w:val="00522EEF"/>
    <w:rsid w:val="00541124"/>
    <w:rsid w:val="00552205"/>
    <w:rsid w:val="00554ECD"/>
    <w:rsid w:val="00564582"/>
    <w:rsid w:val="00577722"/>
    <w:rsid w:val="005A44D7"/>
    <w:rsid w:val="005A4DF3"/>
    <w:rsid w:val="005B3967"/>
    <w:rsid w:val="005B5BB3"/>
    <w:rsid w:val="005B62D7"/>
    <w:rsid w:val="005B6384"/>
    <w:rsid w:val="005D7FD0"/>
    <w:rsid w:val="005E1343"/>
    <w:rsid w:val="005F652A"/>
    <w:rsid w:val="006021AF"/>
    <w:rsid w:val="00610CA4"/>
    <w:rsid w:val="00611F4B"/>
    <w:rsid w:val="006158D5"/>
    <w:rsid w:val="00626E99"/>
    <w:rsid w:val="0063087C"/>
    <w:rsid w:val="00631202"/>
    <w:rsid w:val="0063449B"/>
    <w:rsid w:val="00656130"/>
    <w:rsid w:val="00657B23"/>
    <w:rsid w:val="00680615"/>
    <w:rsid w:val="00681FD5"/>
    <w:rsid w:val="006828CF"/>
    <w:rsid w:val="00684D88"/>
    <w:rsid w:val="0069595C"/>
    <w:rsid w:val="006B33DC"/>
    <w:rsid w:val="006B7281"/>
    <w:rsid w:val="006B78AB"/>
    <w:rsid w:val="006C3DA8"/>
    <w:rsid w:val="006D2A96"/>
    <w:rsid w:val="006D4A88"/>
    <w:rsid w:val="006E2D2A"/>
    <w:rsid w:val="006F0C98"/>
    <w:rsid w:val="006F2BE1"/>
    <w:rsid w:val="006F2C37"/>
    <w:rsid w:val="006F4D40"/>
    <w:rsid w:val="00701DE3"/>
    <w:rsid w:val="007122FD"/>
    <w:rsid w:val="0071259B"/>
    <w:rsid w:val="00716C31"/>
    <w:rsid w:val="007230FC"/>
    <w:rsid w:val="00726D70"/>
    <w:rsid w:val="00741BAA"/>
    <w:rsid w:val="007423FE"/>
    <w:rsid w:val="00743E10"/>
    <w:rsid w:val="007440AA"/>
    <w:rsid w:val="00757D66"/>
    <w:rsid w:val="0076052D"/>
    <w:rsid w:val="007675B6"/>
    <w:rsid w:val="00773132"/>
    <w:rsid w:val="00774F2D"/>
    <w:rsid w:val="00776E0B"/>
    <w:rsid w:val="00782612"/>
    <w:rsid w:val="007866CE"/>
    <w:rsid w:val="00793B93"/>
    <w:rsid w:val="0079462F"/>
    <w:rsid w:val="00796899"/>
    <w:rsid w:val="007A50AD"/>
    <w:rsid w:val="007B5A1D"/>
    <w:rsid w:val="007B6930"/>
    <w:rsid w:val="007D5352"/>
    <w:rsid w:val="007E3E63"/>
    <w:rsid w:val="007F1DD6"/>
    <w:rsid w:val="007F2E27"/>
    <w:rsid w:val="007F2FB1"/>
    <w:rsid w:val="007F3C8F"/>
    <w:rsid w:val="008215CE"/>
    <w:rsid w:val="00831887"/>
    <w:rsid w:val="00841EF0"/>
    <w:rsid w:val="00842C0E"/>
    <w:rsid w:val="00843E07"/>
    <w:rsid w:val="00844AC1"/>
    <w:rsid w:val="00845FC3"/>
    <w:rsid w:val="00846938"/>
    <w:rsid w:val="00846D24"/>
    <w:rsid w:val="00870B0B"/>
    <w:rsid w:val="00877A77"/>
    <w:rsid w:val="00877DDD"/>
    <w:rsid w:val="008819C7"/>
    <w:rsid w:val="00884934"/>
    <w:rsid w:val="00887EEA"/>
    <w:rsid w:val="00894543"/>
    <w:rsid w:val="00896D59"/>
    <w:rsid w:val="008A42ED"/>
    <w:rsid w:val="008A76CA"/>
    <w:rsid w:val="008B2DBC"/>
    <w:rsid w:val="008B352C"/>
    <w:rsid w:val="008C24F1"/>
    <w:rsid w:val="008C253B"/>
    <w:rsid w:val="008C7814"/>
    <w:rsid w:val="008D15B5"/>
    <w:rsid w:val="008D2D83"/>
    <w:rsid w:val="008D3780"/>
    <w:rsid w:val="008D79DF"/>
    <w:rsid w:val="008E7D3F"/>
    <w:rsid w:val="008F16B0"/>
    <w:rsid w:val="008F4553"/>
    <w:rsid w:val="009048F5"/>
    <w:rsid w:val="00905BC3"/>
    <w:rsid w:val="0090699A"/>
    <w:rsid w:val="00906FB6"/>
    <w:rsid w:val="00916778"/>
    <w:rsid w:val="00932E81"/>
    <w:rsid w:val="00940661"/>
    <w:rsid w:val="009429DC"/>
    <w:rsid w:val="00942FE0"/>
    <w:rsid w:val="00960515"/>
    <w:rsid w:val="0096270B"/>
    <w:rsid w:val="00970C91"/>
    <w:rsid w:val="009721E3"/>
    <w:rsid w:val="00980CDF"/>
    <w:rsid w:val="0098415E"/>
    <w:rsid w:val="009907AD"/>
    <w:rsid w:val="00990856"/>
    <w:rsid w:val="00990C4A"/>
    <w:rsid w:val="00992CC1"/>
    <w:rsid w:val="00995329"/>
    <w:rsid w:val="00996501"/>
    <w:rsid w:val="009A482F"/>
    <w:rsid w:val="009A6FB1"/>
    <w:rsid w:val="009B111E"/>
    <w:rsid w:val="009B3F57"/>
    <w:rsid w:val="009B68F2"/>
    <w:rsid w:val="009C2BC4"/>
    <w:rsid w:val="009D130E"/>
    <w:rsid w:val="009D3C27"/>
    <w:rsid w:val="009E0C6F"/>
    <w:rsid w:val="009E3131"/>
    <w:rsid w:val="009E4479"/>
    <w:rsid w:val="009E6624"/>
    <w:rsid w:val="009F2DCB"/>
    <w:rsid w:val="009F5C41"/>
    <w:rsid w:val="00A02AB5"/>
    <w:rsid w:val="00A05C06"/>
    <w:rsid w:val="00A147B7"/>
    <w:rsid w:val="00A2496C"/>
    <w:rsid w:val="00A31CF0"/>
    <w:rsid w:val="00A379F2"/>
    <w:rsid w:val="00A419BD"/>
    <w:rsid w:val="00A43D3C"/>
    <w:rsid w:val="00A534B4"/>
    <w:rsid w:val="00A64EF6"/>
    <w:rsid w:val="00A66086"/>
    <w:rsid w:val="00A70C1A"/>
    <w:rsid w:val="00A92D4B"/>
    <w:rsid w:val="00AA3017"/>
    <w:rsid w:val="00AA4B1E"/>
    <w:rsid w:val="00AB37F6"/>
    <w:rsid w:val="00AB3CBE"/>
    <w:rsid w:val="00AB5699"/>
    <w:rsid w:val="00AB63AE"/>
    <w:rsid w:val="00AB688F"/>
    <w:rsid w:val="00AC351B"/>
    <w:rsid w:val="00AD39B4"/>
    <w:rsid w:val="00AF25C6"/>
    <w:rsid w:val="00B144AE"/>
    <w:rsid w:val="00B2126B"/>
    <w:rsid w:val="00B33D12"/>
    <w:rsid w:val="00B404B3"/>
    <w:rsid w:val="00B40E65"/>
    <w:rsid w:val="00B41870"/>
    <w:rsid w:val="00B420A6"/>
    <w:rsid w:val="00B479A9"/>
    <w:rsid w:val="00B56907"/>
    <w:rsid w:val="00B65F2B"/>
    <w:rsid w:val="00B67F09"/>
    <w:rsid w:val="00B77FE2"/>
    <w:rsid w:val="00B81C30"/>
    <w:rsid w:val="00B840B3"/>
    <w:rsid w:val="00B87971"/>
    <w:rsid w:val="00BA2B76"/>
    <w:rsid w:val="00BB6DDC"/>
    <w:rsid w:val="00BC1AE2"/>
    <w:rsid w:val="00BE6EB3"/>
    <w:rsid w:val="00BF7262"/>
    <w:rsid w:val="00BF758E"/>
    <w:rsid w:val="00C14984"/>
    <w:rsid w:val="00C20A83"/>
    <w:rsid w:val="00C320FC"/>
    <w:rsid w:val="00C32D0A"/>
    <w:rsid w:val="00C4746D"/>
    <w:rsid w:val="00C50B6F"/>
    <w:rsid w:val="00C64AD4"/>
    <w:rsid w:val="00C65F11"/>
    <w:rsid w:val="00C776DC"/>
    <w:rsid w:val="00C81DCC"/>
    <w:rsid w:val="00C9161D"/>
    <w:rsid w:val="00C958FC"/>
    <w:rsid w:val="00C96C93"/>
    <w:rsid w:val="00C96F8E"/>
    <w:rsid w:val="00CA06E0"/>
    <w:rsid w:val="00CA5149"/>
    <w:rsid w:val="00CB0EFF"/>
    <w:rsid w:val="00CB1042"/>
    <w:rsid w:val="00CB62EC"/>
    <w:rsid w:val="00CC23D4"/>
    <w:rsid w:val="00CC320C"/>
    <w:rsid w:val="00CC743C"/>
    <w:rsid w:val="00CD103B"/>
    <w:rsid w:val="00CD30A2"/>
    <w:rsid w:val="00CE60F8"/>
    <w:rsid w:val="00CF135C"/>
    <w:rsid w:val="00CF69F7"/>
    <w:rsid w:val="00D14368"/>
    <w:rsid w:val="00D1544A"/>
    <w:rsid w:val="00D277BF"/>
    <w:rsid w:val="00D32994"/>
    <w:rsid w:val="00D32EB0"/>
    <w:rsid w:val="00D43707"/>
    <w:rsid w:val="00D447C1"/>
    <w:rsid w:val="00D46C5C"/>
    <w:rsid w:val="00D4754A"/>
    <w:rsid w:val="00D530A7"/>
    <w:rsid w:val="00D82350"/>
    <w:rsid w:val="00D8365F"/>
    <w:rsid w:val="00D86475"/>
    <w:rsid w:val="00D909EE"/>
    <w:rsid w:val="00D94B8F"/>
    <w:rsid w:val="00DA1CAB"/>
    <w:rsid w:val="00DA1F85"/>
    <w:rsid w:val="00DB0610"/>
    <w:rsid w:val="00DC3CFD"/>
    <w:rsid w:val="00DC47D9"/>
    <w:rsid w:val="00DC714A"/>
    <w:rsid w:val="00DD1B22"/>
    <w:rsid w:val="00DD37C8"/>
    <w:rsid w:val="00DD3EB9"/>
    <w:rsid w:val="00DE7A6E"/>
    <w:rsid w:val="00E07442"/>
    <w:rsid w:val="00E12140"/>
    <w:rsid w:val="00E15A6D"/>
    <w:rsid w:val="00E222B2"/>
    <w:rsid w:val="00E24725"/>
    <w:rsid w:val="00E274CC"/>
    <w:rsid w:val="00E31FD9"/>
    <w:rsid w:val="00E33E25"/>
    <w:rsid w:val="00E368E0"/>
    <w:rsid w:val="00E41556"/>
    <w:rsid w:val="00E46351"/>
    <w:rsid w:val="00E46D29"/>
    <w:rsid w:val="00E47207"/>
    <w:rsid w:val="00E47F81"/>
    <w:rsid w:val="00E52956"/>
    <w:rsid w:val="00E573E2"/>
    <w:rsid w:val="00E579E8"/>
    <w:rsid w:val="00E753D7"/>
    <w:rsid w:val="00E76CE6"/>
    <w:rsid w:val="00E77532"/>
    <w:rsid w:val="00E8432C"/>
    <w:rsid w:val="00E847D3"/>
    <w:rsid w:val="00EB2BE5"/>
    <w:rsid w:val="00EC10AB"/>
    <w:rsid w:val="00EC4BF3"/>
    <w:rsid w:val="00EC6340"/>
    <w:rsid w:val="00ED74F3"/>
    <w:rsid w:val="00EE1FE4"/>
    <w:rsid w:val="00EE31A6"/>
    <w:rsid w:val="00EE5B33"/>
    <w:rsid w:val="00EE780B"/>
    <w:rsid w:val="00EF4B00"/>
    <w:rsid w:val="00EF531B"/>
    <w:rsid w:val="00F00851"/>
    <w:rsid w:val="00F0696B"/>
    <w:rsid w:val="00F15F04"/>
    <w:rsid w:val="00F1684A"/>
    <w:rsid w:val="00F23D19"/>
    <w:rsid w:val="00F3099B"/>
    <w:rsid w:val="00F401BD"/>
    <w:rsid w:val="00F406A2"/>
    <w:rsid w:val="00F421D8"/>
    <w:rsid w:val="00F733C1"/>
    <w:rsid w:val="00F743FA"/>
    <w:rsid w:val="00F906DA"/>
    <w:rsid w:val="00FA1505"/>
    <w:rsid w:val="00FA2E64"/>
    <w:rsid w:val="00FA4A61"/>
    <w:rsid w:val="00FA4E95"/>
    <w:rsid w:val="00FA4F92"/>
    <w:rsid w:val="00FA523F"/>
    <w:rsid w:val="00FA61A5"/>
    <w:rsid w:val="00FB2D2A"/>
    <w:rsid w:val="00FC1578"/>
    <w:rsid w:val="00FC4ED6"/>
    <w:rsid w:val="00FD2183"/>
    <w:rsid w:val="00FD3B85"/>
    <w:rsid w:val="00FE7A94"/>
    <w:rsid w:val="00FF1422"/>
    <w:rsid w:val="00FF1671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72CD"/>
  <w15:chartTrackingRefBased/>
  <w15:docId w15:val="{587F3C0B-9BA0-449A-9B57-D0779C3D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2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1505"/>
    <w:pPr>
      <w:widowControl w:val="0"/>
      <w:autoSpaceDE w:val="0"/>
      <w:autoSpaceDN w:val="0"/>
      <w:ind w:left="151"/>
      <w:outlineLvl w:val="0"/>
    </w:pPr>
    <w:rPr>
      <w:rFonts w:eastAsia="Arial" w:cs="Arial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5F2B"/>
    <w:pPr>
      <w:ind w:left="720"/>
      <w:contextualSpacing/>
    </w:pPr>
  </w:style>
  <w:style w:type="table" w:styleId="TableGrid">
    <w:name w:val="Table Grid"/>
    <w:basedOn w:val="TableNormal"/>
    <w:uiPriority w:val="59"/>
    <w:rsid w:val="00B65F2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F2B"/>
    <w:rPr>
      <w:rFonts w:ascii="Arial" w:eastAsia="Times New Roman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F2B"/>
    <w:rPr>
      <w:rFonts w:ascii="Arial" w:eastAsia="Times New Roman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65F2B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5F2B"/>
    <w:rPr>
      <w:rFonts w:ascii="Arial" w:eastAsia="Times New Roman" w:hAnsi="Arial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30E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30E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0E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tract1">
    <w:name w:val="Contract 1"/>
    <w:basedOn w:val="Normal"/>
    <w:link w:val="Contract1Char"/>
    <w:qFormat/>
    <w:rsid w:val="00CA5149"/>
    <w:pPr>
      <w:keepNext/>
      <w:numPr>
        <w:numId w:val="7"/>
      </w:numPr>
      <w:spacing w:after="120"/>
      <w:outlineLvl w:val="0"/>
    </w:pPr>
    <w:rPr>
      <w:rFonts w:ascii="Arial Bold" w:eastAsia="Calibri" w:hAnsi="Arial Bold"/>
      <w:caps/>
      <w:color w:val="auto"/>
      <w:sz w:val="22"/>
      <w:szCs w:val="22"/>
    </w:rPr>
  </w:style>
  <w:style w:type="character" w:customStyle="1" w:styleId="Contract1Char">
    <w:name w:val="Contract 1 Char"/>
    <w:link w:val="Contract1"/>
    <w:rsid w:val="00CA5149"/>
    <w:rPr>
      <w:rFonts w:ascii="Arial Bold" w:eastAsia="Calibri" w:hAnsi="Arial Bold" w:cs="Times New Roman"/>
      <w:caps/>
    </w:rPr>
  </w:style>
  <w:style w:type="paragraph" w:styleId="Revision">
    <w:name w:val="Revision"/>
    <w:hidden/>
    <w:uiPriority w:val="99"/>
    <w:semiHidden/>
    <w:rsid w:val="00315C3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1505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A1505"/>
    <w:pPr>
      <w:widowControl w:val="0"/>
      <w:autoSpaceDE w:val="0"/>
      <w:autoSpaceDN w:val="0"/>
    </w:pPr>
    <w:rPr>
      <w:rFonts w:eastAsia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A1505"/>
    <w:rPr>
      <w:rFonts w:ascii="Arial" w:eastAsia="Arial" w:hAnsi="Arial" w:cs="Arial"/>
      <w:sz w:val="20"/>
      <w:szCs w:val="20"/>
    </w:rPr>
  </w:style>
  <w:style w:type="table" w:styleId="PlainTable4">
    <w:name w:val="Plain Table 4"/>
    <w:basedOn w:val="TableNormal"/>
    <w:uiPriority w:val="44"/>
    <w:rsid w:val="00FA150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clang@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ilon@nd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3" ma:contentTypeDescription="Create a new document." ma:contentTypeScope="" ma:versionID="ad50f762c3253745a9d02e1eba291301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targetNamespace="http://schemas.microsoft.com/office/2006/metadata/properties" ma:root="true" ma:fieldsID="8b741781e392891fd18b187c78fb6696" ns1:_="" ns2:_="" ns3:_="">
    <xsd:import namespace="http://schemas.microsoft.com/sharepoint/v3"/>
    <xsd:import namespace="cc1bfb22-c70b-4a9c-a935-9b63ef5f95d2"/>
    <xsd:import namespace="a71747a4-bcc5-48e1-b72f-0cde11e53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17E21-2C41-4335-ACF7-AAA069BCD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4970FC-B345-4199-A489-3CFB25712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bfb22-c70b-4a9c-a935-9b63ef5f95d2"/>
    <ds:schemaRef ds:uri="a71747a4-bcc5-48e1-b72f-0cde11e53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2C0DC-2191-4BF0-8775-5BEBC2416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Tollefson, Candice K.</dc:creator>
  <cp:keywords/>
  <dc:description/>
  <cp:lastModifiedBy>Lang, Robin C.</cp:lastModifiedBy>
  <cp:revision>19</cp:revision>
  <cp:lastPrinted>2016-05-06T13:19:00Z</cp:lastPrinted>
  <dcterms:created xsi:type="dcterms:W3CDTF">2022-03-31T14:53:00Z</dcterms:created>
  <dcterms:modified xsi:type="dcterms:W3CDTF">2022-04-04T19:04:00Z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0x01010081600C20FA096440BF62DE6F2DEDB4F0</vt:lpwstr>
  </property>
</Properties>
</file>